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D1165" w14:textId="77777777" w:rsidR="0086313C" w:rsidRDefault="0086313C" w:rsidP="0086313C">
      <w:pPr>
        <w:rPr>
          <w:rFonts w:ascii="Sylfaen" w:hAnsi="Sylfaen"/>
          <w:lang w:val="ka-GE"/>
        </w:rPr>
      </w:pPr>
    </w:p>
    <w:p w14:paraId="0D8132AD" w14:textId="77777777" w:rsidR="0086313C" w:rsidRDefault="0086313C" w:rsidP="0086313C">
      <w:pPr>
        <w:spacing w:line="288" w:lineRule="auto"/>
        <w:rPr>
          <w:rFonts w:ascii="Sylfaen" w:hAnsi="Sylfaen"/>
          <w:sz w:val="2"/>
          <w:szCs w:val="2"/>
          <w:lang w:val="ka-GE"/>
        </w:rPr>
      </w:pPr>
    </w:p>
    <w:p w14:paraId="3081C84D" w14:textId="77777777" w:rsidR="0086313C" w:rsidRDefault="0086313C" w:rsidP="0086313C">
      <w:pPr>
        <w:spacing w:line="288" w:lineRule="auto"/>
        <w:jc w:val="center"/>
        <w:rPr>
          <w:rFonts w:ascii="AcadNusx" w:hAnsi="AcadNusx"/>
          <w:sz w:val="2"/>
          <w:szCs w:val="2"/>
        </w:rPr>
      </w:pPr>
    </w:p>
    <w:p w14:paraId="7DEE0750" w14:textId="77777777" w:rsidR="0086313C" w:rsidRDefault="0086313C" w:rsidP="0086313C">
      <w:pPr>
        <w:spacing w:line="288" w:lineRule="auto"/>
        <w:jc w:val="center"/>
        <w:rPr>
          <w:rFonts w:ascii="AcadNusx" w:hAnsi="AcadNusx"/>
          <w:sz w:val="2"/>
          <w:szCs w:val="2"/>
        </w:rPr>
      </w:pPr>
    </w:p>
    <w:p w14:paraId="2F9B83FF" w14:textId="77777777" w:rsidR="0086313C" w:rsidRDefault="0086313C" w:rsidP="0086313C">
      <w:pPr>
        <w:spacing w:line="288" w:lineRule="auto"/>
        <w:jc w:val="center"/>
        <w:rPr>
          <w:rFonts w:ascii="AcadNusx" w:hAnsi="AcadNusx"/>
          <w:sz w:val="2"/>
          <w:szCs w:val="2"/>
        </w:rPr>
      </w:pPr>
    </w:p>
    <w:p w14:paraId="7C2391E5" w14:textId="2AF0C9C8" w:rsidR="0086313C" w:rsidRPr="005672C6" w:rsidRDefault="00E0647E" w:rsidP="0086313C">
      <w:pPr>
        <w:rPr>
          <w:rFonts w:ascii="AcadNusx" w:hAnsi="AcadNusx"/>
          <w:b/>
          <w:noProof/>
          <w:sz w:val="32"/>
          <w:szCs w:val="32"/>
        </w:rPr>
      </w:pPr>
      <w:r>
        <w:rPr>
          <w:rFonts w:ascii="Sylfaen" w:hAnsi="Sylfaen"/>
          <w:b/>
          <w:noProof/>
          <w:sz w:val="32"/>
          <w:szCs w:val="32"/>
          <w:lang w:val="ka-GE"/>
        </w:rPr>
        <w:t xml:space="preserve">შპს </w:t>
      </w:r>
      <w:r w:rsidR="0086313C" w:rsidRPr="005672C6">
        <w:rPr>
          <w:noProof/>
          <w:sz w:val="32"/>
          <w:szCs w:val="32"/>
        </w:rPr>
        <w:drawing>
          <wp:anchor distT="0" distB="0" distL="114300" distR="114300" simplePos="0" relativeHeight="251659264" behindDoc="0" locked="0" layoutInCell="1" allowOverlap="1" wp14:anchorId="4809B17F" wp14:editId="36EB221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sidRPr="005672C6">
        <w:rPr>
          <w:rFonts w:ascii="Sylfaen" w:hAnsi="Sylfaen"/>
          <w:b/>
          <w:noProof/>
          <w:sz w:val="32"/>
          <w:szCs w:val="32"/>
          <w:lang w:val="ka-GE"/>
        </w:rPr>
        <w:t>უნივერსიტეტი გეომედი</w:t>
      </w:r>
      <w:r w:rsidR="0086313C" w:rsidRPr="005672C6">
        <w:rPr>
          <w:rFonts w:ascii="AcadNusx" w:hAnsi="AcadNusx"/>
          <w:b/>
          <w:noProof/>
          <w:sz w:val="32"/>
          <w:szCs w:val="32"/>
        </w:rPr>
        <w:br w:type="textWrapping" w:clear="all"/>
      </w:r>
    </w:p>
    <w:p w14:paraId="7BA0EA3C" w14:textId="77777777" w:rsidR="0086313C" w:rsidRDefault="0086313C" w:rsidP="0086313C">
      <w:pPr>
        <w:spacing w:before="240"/>
        <w:rPr>
          <w:rFonts w:ascii="AcadNusx" w:hAnsi="AcadNusx"/>
          <w:b/>
          <w:noProof/>
          <w:sz w:val="20"/>
          <w:szCs w:val="20"/>
        </w:rPr>
      </w:pPr>
    </w:p>
    <w:p w14:paraId="6746FD4D" w14:textId="77777777" w:rsidR="0086313C" w:rsidRDefault="0086313C" w:rsidP="0086313C">
      <w:pPr>
        <w:spacing w:before="240"/>
        <w:rPr>
          <w:rFonts w:ascii="Sylfaen" w:hAnsi="Sylfaen"/>
          <w:b/>
          <w:noProof/>
          <w:lang w:val="ka-GE"/>
        </w:rPr>
      </w:pPr>
    </w:p>
    <w:p w14:paraId="29705667" w14:textId="77777777" w:rsidR="0086313C" w:rsidRDefault="0086313C" w:rsidP="0086313C">
      <w:pPr>
        <w:spacing w:before="240"/>
        <w:rPr>
          <w:rFonts w:ascii="Sylfaen" w:hAnsi="Sylfaen"/>
          <w:b/>
          <w:noProof/>
          <w:lang w:val="ka-GE"/>
        </w:rPr>
      </w:pPr>
    </w:p>
    <w:p w14:paraId="55AF88AE" w14:textId="77777777" w:rsidR="0092657D" w:rsidRPr="005672C6" w:rsidRDefault="0092657D" w:rsidP="0092657D">
      <w:pPr>
        <w:spacing w:before="240"/>
        <w:ind w:left="-360"/>
        <w:rPr>
          <w:rFonts w:ascii="Sylfaen" w:hAnsi="Sylfaen" w:cs="Sylfaen"/>
          <w:noProof/>
          <w:sz w:val="24"/>
          <w:szCs w:val="24"/>
          <w:lang w:val="ka-GE"/>
        </w:rPr>
      </w:pPr>
      <w:r w:rsidRPr="005672C6">
        <w:rPr>
          <w:rFonts w:ascii="Sylfaen" w:hAnsi="Sylfaen" w:cs="Sylfaen"/>
          <w:b/>
          <w:noProof/>
          <w:sz w:val="24"/>
          <w:szCs w:val="24"/>
        </w:rPr>
        <w:t xml:space="preserve">ფაკულტეტი: </w:t>
      </w:r>
      <w:r w:rsidR="00984C33" w:rsidRPr="005672C6">
        <w:rPr>
          <w:rFonts w:ascii="Sylfaen" w:hAnsi="Sylfaen" w:cs="Sylfaen"/>
          <w:b/>
          <w:noProof/>
        </w:rPr>
        <w:t>ჯანდაცვის</w:t>
      </w:r>
      <w:r w:rsidR="00984C33" w:rsidRPr="005672C6">
        <w:rPr>
          <w:rFonts w:ascii="Sylfaen" w:hAnsi="Sylfaen" w:cs="Sylfaen"/>
          <w:b/>
          <w:noProof/>
          <w:lang w:val="ru-RU"/>
        </w:rPr>
        <w:t xml:space="preserve"> </w:t>
      </w:r>
      <w:r w:rsidR="00984C33" w:rsidRPr="005672C6">
        <w:rPr>
          <w:rFonts w:ascii="Sylfaen" w:hAnsi="Sylfaen" w:cs="Sylfaen"/>
          <w:b/>
          <w:noProof/>
        </w:rPr>
        <w:t>ეკონომიკა</w:t>
      </w:r>
      <w:r w:rsidR="00984C33" w:rsidRPr="005672C6">
        <w:rPr>
          <w:rFonts w:ascii="Sylfaen" w:hAnsi="Sylfaen" w:cs="Sylfaen"/>
          <w:b/>
          <w:noProof/>
          <w:lang w:val="ru-RU"/>
        </w:rPr>
        <w:t xml:space="preserve"> </w:t>
      </w:r>
      <w:r w:rsidR="00984C33" w:rsidRPr="005672C6">
        <w:rPr>
          <w:rFonts w:ascii="Sylfaen" w:hAnsi="Sylfaen" w:cs="Sylfaen"/>
          <w:b/>
          <w:noProof/>
        </w:rPr>
        <w:t>და</w:t>
      </w:r>
      <w:r w:rsidR="00984C33" w:rsidRPr="005672C6">
        <w:rPr>
          <w:rFonts w:ascii="Sylfaen" w:hAnsi="Sylfaen" w:cs="Sylfaen"/>
          <w:b/>
          <w:noProof/>
          <w:lang w:val="ru-RU"/>
        </w:rPr>
        <w:t xml:space="preserve"> </w:t>
      </w:r>
      <w:r w:rsidR="00984C33" w:rsidRPr="005672C6">
        <w:rPr>
          <w:rFonts w:ascii="Sylfaen" w:hAnsi="Sylfaen" w:cs="Sylfaen"/>
          <w:b/>
          <w:noProof/>
        </w:rPr>
        <w:t>მენეჯმენტი</w:t>
      </w:r>
      <w:r w:rsidR="00984C33" w:rsidRPr="005672C6">
        <w:rPr>
          <w:rFonts w:ascii="Sylfaen" w:hAnsi="Sylfaen" w:cs="Sylfaen"/>
          <w:b/>
          <w:noProof/>
          <w:sz w:val="24"/>
          <w:szCs w:val="24"/>
        </w:rPr>
        <w:t xml:space="preserve"> </w:t>
      </w:r>
      <w:r w:rsidR="00984C33" w:rsidRPr="005672C6">
        <w:rPr>
          <w:rFonts w:ascii="Sylfaen" w:hAnsi="Sylfaen" w:cs="Sylfaen"/>
          <w:b/>
          <w:noProof/>
          <w:sz w:val="24"/>
          <w:szCs w:val="24"/>
          <w:lang w:val="ka-GE"/>
        </w:rPr>
        <w:t xml:space="preserve"> </w:t>
      </w:r>
    </w:p>
    <w:p w14:paraId="4A1B5E31" w14:textId="35BF3FE2" w:rsidR="00984C33" w:rsidRPr="005672C6" w:rsidRDefault="0092657D" w:rsidP="00984C33">
      <w:pPr>
        <w:spacing w:before="240"/>
        <w:ind w:left="-360"/>
        <w:rPr>
          <w:rFonts w:ascii="Sylfaen" w:hAnsi="Sylfaen" w:cs="Sylfaen"/>
          <w:b/>
          <w:noProof/>
          <w:sz w:val="24"/>
          <w:szCs w:val="24"/>
        </w:rPr>
      </w:pPr>
      <w:r w:rsidRPr="005672C6">
        <w:rPr>
          <w:rFonts w:ascii="Sylfaen" w:hAnsi="Sylfaen" w:cs="Sylfaen"/>
          <w:b/>
          <w:noProof/>
          <w:sz w:val="24"/>
          <w:szCs w:val="24"/>
          <w:lang w:val="ka-GE"/>
        </w:rPr>
        <w:t xml:space="preserve">საგანმანათლებლო </w:t>
      </w:r>
      <w:r w:rsidR="00555CE7" w:rsidRPr="005672C6">
        <w:rPr>
          <w:rFonts w:ascii="Sylfaen" w:hAnsi="Sylfaen" w:cs="Sylfaen"/>
          <w:b/>
          <w:noProof/>
          <w:sz w:val="24"/>
          <w:szCs w:val="24"/>
          <w:lang w:val="ka-GE"/>
        </w:rPr>
        <w:t xml:space="preserve">საბაკალავრო </w:t>
      </w:r>
      <w:r w:rsidRPr="005672C6">
        <w:rPr>
          <w:rFonts w:ascii="Sylfaen" w:hAnsi="Sylfaen" w:cs="Sylfaen"/>
          <w:b/>
          <w:noProof/>
          <w:sz w:val="24"/>
          <w:szCs w:val="24"/>
        </w:rPr>
        <w:t xml:space="preserve">პროგრამა: </w:t>
      </w:r>
      <w:r w:rsidR="00984C33" w:rsidRPr="005672C6">
        <w:rPr>
          <w:rFonts w:ascii="Sylfaen" w:hAnsi="Sylfaen" w:cs="Sylfaen"/>
          <w:b/>
          <w:noProof/>
        </w:rPr>
        <w:t>ჯანდაცვის</w:t>
      </w:r>
      <w:r w:rsidR="00984C33" w:rsidRPr="005672C6">
        <w:rPr>
          <w:rFonts w:ascii="Sylfaen" w:hAnsi="Sylfaen" w:cs="Sylfaen"/>
          <w:b/>
          <w:noProof/>
          <w:lang w:val="ru-RU"/>
        </w:rPr>
        <w:t xml:space="preserve"> </w:t>
      </w:r>
      <w:r w:rsidR="00984C33" w:rsidRPr="005672C6">
        <w:rPr>
          <w:rFonts w:ascii="Sylfaen" w:hAnsi="Sylfaen" w:cs="Sylfaen"/>
          <w:b/>
          <w:noProof/>
        </w:rPr>
        <w:t>ეკონომიკა</w:t>
      </w:r>
      <w:r w:rsidR="00984C33" w:rsidRPr="005672C6">
        <w:rPr>
          <w:rFonts w:ascii="Sylfaen" w:hAnsi="Sylfaen" w:cs="Sylfaen"/>
          <w:b/>
          <w:noProof/>
          <w:lang w:val="ru-RU"/>
        </w:rPr>
        <w:t xml:space="preserve"> </w:t>
      </w:r>
      <w:r w:rsidR="00984C33" w:rsidRPr="005672C6">
        <w:rPr>
          <w:rFonts w:ascii="Sylfaen" w:hAnsi="Sylfaen" w:cs="Sylfaen"/>
          <w:b/>
          <w:noProof/>
        </w:rPr>
        <w:t>და</w:t>
      </w:r>
      <w:r w:rsidR="00984C33" w:rsidRPr="005672C6">
        <w:rPr>
          <w:rFonts w:ascii="Sylfaen" w:hAnsi="Sylfaen" w:cs="Sylfaen"/>
          <w:b/>
          <w:noProof/>
          <w:lang w:val="ru-RU"/>
        </w:rPr>
        <w:t xml:space="preserve"> </w:t>
      </w:r>
      <w:r w:rsidR="00984C33" w:rsidRPr="005672C6">
        <w:rPr>
          <w:rFonts w:ascii="Sylfaen" w:hAnsi="Sylfaen" w:cs="Sylfaen"/>
          <w:b/>
          <w:noProof/>
        </w:rPr>
        <w:t xml:space="preserve">მენეჯმენტი </w:t>
      </w:r>
      <w:r w:rsidR="00984C33" w:rsidRPr="005672C6">
        <w:rPr>
          <w:rFonts w:ascii="Sylfaen" w:hAnsi="Sylfaen" w:cs="Sylfaen"/>
          <w:b/>
          <w:noProof/>
          <w:lang w:val="ka-GE"/>
        </w:rPr>
        <w:t xml:space="preserve"> </w:t>
      </w:r>
    </w:p>
    <w:p w14:paraId="16F9559F" w14:textId="77777777" w:rsidR="0092657D" w:rsidRPr="005672C6" w:rsidRDefault="0092657D" w:rsidP="0092657D">
      <w:pPr>
        <w:spacing w:before="240"/>
        <w:ind w:left="-360"/>
        <w:rPr>
          <w:rFonts w:ascii="Sylfaen" w:hAnsi="Sylfaen" w:cs="Sylfaen"/>
          <w:b/>
          <w:noProof/>
          <w:sz w:val="24"/>
          <w:szCs w:val="24"/>
          <w:lang w:val="ka-GE"/>
        </w:rPr>
      </w:pPr>
    </w:p>
    <w:p w14:paraId="765663BD" w14:textId="77777777" w:rsidR="000269CB" w:rsidRPr="005672C6" w:rsidRDefault="000269CB" w:rsidP="00555CE7">
      <w:pPr>
        <w:spacing w:before="240"/>
        <w:rPr>
          <w:rFonts w:ascii="Sylfaen" w:hAnsi="Sylfaen"/>
          <w:sz w:val="24"/>
          <w:szCs w:val="24"/>
          <w:lang w:val="ka-GE"/>
        </w:rPr>
      </w:pPr>
    </w:p>
    <w:p w14:paraId="6B3D4597" w14:textId="77777777" w:rsidR="00266176" w:rsidRPr="00AA7FC4" w:rsidRDefault="000269CB" w:rsidP="0086313C">
      <w:pPr>
        <w:spacing w:before="240"/>
        <w:ind w:left="-567"/>
        <w:rPr>
          <w:rFonts w:ascii="Sylfaen" w:hAnsi="Sylfaen"/>
          <w:b/>
          <w:lang w:val="ka-GE"/>
        </w:rPr>
      </w:pPr>
      <w:r w:rsidRPr="005672C6">
        <w:rPr>
          <w:rFonts w:ascii="Sylfaen" w:hAnsi="Sylfaen"/>
          <w:b/>
          <w:sz w:val="24"/>
          <w:szCs w:val="24"/>
          <w:lang w:val="ka-GE"/>
        </w:rPr>
        <w:t xml:space="preserve">სასწავლო კურსი: </w:t>
      </w:r>
      <w:r w:rsidR="00173E5B" w:rsidRPr="005672C6">
        <w:rPr>
          <w:rFonts w:ascii="Sylfaen" w:hAnsi="Sylfaen"/>
          <w:b/>
          <w:sz w:val="24"/>
          <w:szCs w:val="24"/>
          <w:lang w:val="ka-GE"/>
        </w:rPr>
        <w:t xml:space="preserve"> </w:t>
      </w:r>
      <w:r w:rsidR="003159D0" w:rsidRPr="00AA7FC4">
        <w:rPr>
          <w:rFonts w:ascii="Sylfaen" w:hAnsi="Sylfaen"/>
          <w:b/>
          <w:lang w:val="ka-GE"/>
        </w:rPr>
        <w:t>ეკონომიკის პრინციპები</w:t>
      </w:r>
      <w:r w:rsidR="00C74E48" w:rsidRPr="00AA7FC4">
        <w:rPr>
          <w:rFonts w:ascii="Sylfaen" w:hAnsi="Sylfaen"/>
          <w:b/>
          <w:lang w:val="ka-GE"/>
        </w:rPr>
        <w:t xml:space="preserve"> 2</w:t>
      </w:r>
      <w:r w:rsidR="003159D0" w:rsidRPr="00AA7FC4">
        <w:rPr>
          <w:rFonts w:ascii="Sylfaen" w:hAnsi="Sylfaen"/>
          <w:b/>
          <w:lang w:val="ka-GE"/>
        </w:rPr>
        <w:t xml:space="preserve"> (</w:t>
      </w:r>
      <w:r w:rsidR="00173E5B" w:rsidRPr="00AA7FC4">
        <w:rPr>
          <w:rFonts w:ascii="Sylfaen" w:hAnsi="Sylfaen" w:cs="Sylfaen"/>
          <w:b/>
          <w:u w:color="FF0000"/>
        </w:rPr>
        <w:t>მაკროეკონომიკა</w:t>
      </w:r>
      <w:r w:rsidR="003159D0" w:rsidRPr="00AA7FC4">
        <w:rPr>
          <w:rFonts w:ascii="Sylfaen" w:hAnsi="Sylfaen" w:cs="Sylfaen"/>
          <w:b/>
          <w:u w:color="FF0000"/>
          <w:lang w:val="ka-GE"/>
        </w:rPr>
        <w:t>)</w:t>
      </w:r>
    </w:p>
    <w:p w14:paraId="28A39C7B" w14:textId="43C6250F" w:rsidR="0086313C" w:rsidRPr="005672C6" w:rsidRDefault="00266176" w:rsidP="0086313C">
      <w:pPr>
        <w:spacing w:before="240"/>
        <w:ind w:left="-567"/>
        <w:rPr>
          <w:rFonts w:ascii="Sylfaen" w:hAnsi="Sylfaen" w:cs="Sylfaen"/>
          <w:b/>
          <w:noProof/>
          <w:color w:val="FF0000"/>
          <w:lang w:val="ka-GE"/>
        </w:rPr>
      </w:pPr>
      <w:r w:rsidRPr="005672C6">
        <w:rPr>
          <w:rFonts w:ascii="Sylfaen" w:hAnsi="Sylfaen"/>
          <w:b/>
          <w:sz w:val="24"/>
          <w:szCs w:val="24"/>
          <w:lang w:val="ka-GE"/>
        </w:rPr>
        <w:t>ავტორ</w:t>
      </w:r>
      <w:r w:rsidR="000269CB" w:rsidRPr="005672C6">
        <w:rPr>
          <w:rFonts w:ascii="Sylfaen" w:hAnsi="Sylfaen"/>
          <w:b/>
          <w:sz w:val="24"/>
          <w:szCs w:val="24"/>
          <w:lang w:val="ka-GE"/>
        </w:rPr>
        <w:t xml:space="preserve">ი: </w:t>
      </w:r>
      <w:r w:rsidR="005672C6" w:rsidRPr="005672C6">
        <w:rPr>
          <w:rFonts w:ascii="Sylfaen" w:hAnsi="Sylfaen"/>
          <w:b/>
          <w:lang w:val="ka-GE"/>
        </w:rPr>
        <w:t>სუზანა დობორჯგინიძე</w:t>
      </w:r>
      <w:r w:rsidR="00984C33" w:rsidRPr="005672C6">
        <w:rPr>
          <w:rFonts w:ascii="Sylfaen" w:hAnsi="Sylfaen"/>
          <w:b/>
          <w:lang w:val="ka-GE"/>
        </w:rPr>
        <w:t>,</w:t>
      </w:r>
      <w:r w:rsidR="00984C33" w:rsidRPr="005672C6">
        <w:rPr>
          <w:rFonts w:ascii="Sylfaen" w:hAnsi="Sylfaen"/>
          <w:b/>
        </w:rPr>
        <w:t xml:space="preserve">  პროფესორი </w:t>
      </w:r>
    </w:p>
    <w:p w14:paraId="27B6E072" w14:textId="77777777" w:rsidR="0086313C" w:rsidRPr="005672C6" w:rsidRDefault="0086313C" w:rsidP="0086313C">
      <w:pPr>
        <w:spacing w:before="240"/>
        <w:ind w:left="-567"/>
        <w:rPr>
          <w:rFonts w:ascii="Sylfaen" w:hAnsi="Sylfaen" w:cs="Sylfaen"/>
          <w:b/>
          <w:noProof/>
          <w:color w:val="FF0000"/>
          <w:lang w:val="ka-GE"/>
        </w:rPr>
      </w:pPr>
    </w:p>
    <w:p w14:paraId="2DCD2D03" w14:textId="77777777" w:rsidR="0086313C" w:rsidRPr="005672C6" w:rsidRDefault="0086313C" w:rsidP="0086313C">
      <w:pPr>
        <w:spacing w:before="240"/>
        <w:ind w:left="-567"/>
        <w:rPr>
          <w:rFonts w:ascii="Sylfaen" w:hAnsi="Sylfaen" w:cs="Sylfaen"/>
          <w:b/>
          <w:noProof/>
          <w:color w:val="FF0000"/>
          <w:sz w:val="24"/>
          <w:szCs w:val="24"/>
          <w:lang w:val="ka-GE"/>
        </w:rPr>
      </w:pPr>
    </w:p>
    <w:p w14:paraId="33449D63" w14:textId="77777777" w:rsidR="0086313C" w:rsidRPr="005672C6" w:rsidRDefault="0086313C" w:rsidP="0086313C">
      <w:pPr>
        <w:spacing w:before="240"/>
        <w:ind w:left="-567"/>
        <w:rPr>
          <w:rFonts w:ascii="Sylfaen" w:hAnsi="Sylfaen" w:cs="Sylfaen"/>
          <w:b/>
          <w:noProof/>
          <w:color w:val="FF0000"/>
          <w:sz w:val="24"/>
          <w:szCs w:val="24"/>
          <w:lang w:val="ka-GE"/>
        </w:rPr>
      </w:pPr>
    </w:p>
    <w:p w14:paraId="6A56BBE0" w14:textId="77777777" w:rsidR="0086313C" w:rsidRPr="005672C6" w:rsidRDefault="0086313C" w:rsidP="0086313C">
      <w:pPr>
        <w:spacing w:before="240"/>
        <w:jc w:val="center"/>
        <w:rPr>
          <w:rFonts w:ascii="Sylfaen" w:hAnsi="Sylfaen" w:cs="Sylfaen"/>
          <w:b/>
          <w:noProof/>
          <w:sz w:val="32"/>
          <w:szCs w:val="32"/>
          <w:lang w:val="ru-RU"/>
        </w:rPr>
      </w:pPr>
      <w:r w:rsidRPr="005672C6">
        <w:rPr>
          <w:rFonts w:ascii="Sylfaen" w:hAnsi="Sylfaen" w:cs="Sylfaen"/>
          <w:b/>
          <w:noProof/>
          <w:sz w:val="32"/>
          <w:szCs w:val="32"/>
        </w:rPr>
        <w:t>სილაბუსი</w:t>
      </w:r>
    </w:p>
    <w:p w14:paraId="1C726335" w14:textId="77777777" w:rsidR="0086313C" w:rsidRDefault="0086313C" w:rsidP="0086313C">
      <w:pPr>
        <w:spacing w:before="240"/>
        <w:jc w:val="center"/>
        <w:rPr>
          <w:rFonts w:ascii="Sylfaen" w:hAnsi="Sylfaen" w:cs="Sylfaen"/>
          <w:b/>
          <w:noProof/>
        </w:rPr>
      </w:pPr>
    </w:p>
    <w:p w14:paraId="6B54B222" w14:textId="77777777" w:rsidR="0086313C" w:rsidRDefault="0086313C" w:rsidP="0086313C">
      <w:pPr>
        <w:spacing w:before="240"/>
        <w:jc w:val="center"/>
        <w:rPr>
          <w:rFonts w:ascii="Sylfaen" w:hAnsi="Sylfaen" w:cs="Sylfaen"/>
          <w:b/>
          <w:noProof/>
        </w:rPr>
      </w:pPr>
    </w:p>
    <w:p w14:paraId="2B429FF0" w14:textId="77777777" w:rsidR="0086313C" w:rsidRDefault="0086313C" w:rsidP="0086313C">
      <w:pPr>
        <w:rPr>
          <w:rFonts w:ascii="Sylfaen" w:hAnsi="Sylfaen" w:cs="Sylfaen"/>
          <w:b/>
          <w:noProof/>
          <w:lang w:val="ka-GE"/>
        </w:rPr>
      </w:pPr>
    </w:p>
    <w:p w14:paraId="35FE8F15" w14:textId="77777777" w:rsidR="0086313C" w:rsidRDefault="0086313C" w:rsidP="0086313C">
      <w:pPr>
        <w:rPr>
          <w:rFonts w:ascii="Sylfaen" w:hAnsi="Sylfaen" w:cs="Sylfaen"/>
          <w:b/>
          <w:noProof/>
          <w:lang w:val="ka-GE"/>
        </w:rPr>
      </w:pPr>
    </w:p>
    <w:p w14:paraId="01C3EAC1" w14:textId="77777777" w:rsidR="00FF22FC" w:rsidRDefault="00FF22FC" w:rsidP="0086313C">
      <w:pPr>
        <w:rPr>
          <w:rFonts w:ascii="Sylfaen" w:hAnsi="Sylfaen" w:cs="Sylfaen"/>
          <w:b/>
          <w:noProof/>
          <w:lang w:val="ka-GE"/>
        </w:rPr>
      </w:pPr>
    </w:p>
    <w:p w14:paraId="5411A496" w14:textId="77777777" w:rsidR="00F00003" w:rsidRDefault="00F00003" w:rsidP="0086313C">
      <w:pPr>
        <w:rPr>
          <w:rFonts w:ascii="Sylfaen" w:hAnsi="Sylfaen" w:cs="Sylfaen"/>
          <w:b/>
          <w:noProof/>
          <w:lang w:val="ka-GE"/>
        </w:rPr>
      </w:pPr>
    </w:p>
    <w:p w14:paraId="43E3EA5B" w14:textId="77777777" w:rsidR="0086313C" w:rsidRDefault="0086313C" w:rsidP="0086313C">
      <w:pPr>
        <w:rPr>
          <w:rFonts w:ascii="Sylfaen" w:hAnsi="Sylfaen" w:cs="Sylfaen"/>
          <w:b/>
          <w:noProof/>
          <w:lang w:val="ka-GE"/>
        </w:rPr>
      </w:pPr>
    </w:p>
    <w:p w14:paraId="19A28A11" w14:textId="77777777" w:rsidR="0086313C" w:rsidRDefault="0086313C" w:rsidP="0086313C">
      <w:pPr>
        <w:rPr>
          <w:rFonts w:ascii="Sylfaen" w:hAnsi="Sylfaen" w:cs="Sylfaen"/>
          <w:b/>
          <w:noProof/>
          <w:lang w:val="ka-GE"/>
        </w:rPr>
      </w:pPr>
    </w:p>
    <w:p w14:paraId="0B975BF6" w14:textId="77777777"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4D2BA1" w14:paraId="0C5E23B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8AF9F2B" w14:textId="77777777" w:rsidR="0086313C" w:rsidRPr="004D2BA1" w:rsidRDefault="0086313C" w:rsidP="00815527">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lastRenderedPageBreak/>
              <w:t xml:space="preserve">სასწავლო კურსის </w:t>
            </w:r>
          </w:p>
          <w:p w14:paraId="147A144F" w14:textId="77777777" w:rsidR="0086313C" w:rsidRPr="004D2BA1" w:rsidRDefault="0086313C" w:rsidP="00C91512">
            <w:pPr>
              <w:spacing w:after="0" w:line="360" w:lineRule="auto"/>
              <w:rPr>
                <w:color w:val="000000" w:themeColor="text1"/>
                <w:sz w:val="20"/>
                <w:szCs w:val="20"/>
                <w:lang w:val="ka-GE"/>
              </w:rPr>
            </w:pPr>
            <w:r w:rsidRPr="004D2BA1">
              <w:rPr>
                <w:rFonts w:ascii="Sylfaen" w:hAnsi="Sylfaen"/>
                <w:b/>
                <w:color w:val="000000" w:themeColor="text1"/>
                <w:sz w:val="20"/>
                <w:szCs w:val="20"/>
              </w:rPr>
              <w:t>სახელწოდება</w:t>
            </w:r>
            <w:r w:rsidRPr="004D2BA1">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2A69CC74" w14:textId="77777777" w:rsidR="00D3455A" w:rsidRPr="004D2BA1" w:rsidRDefault="00D3455A" w:rsidP="00173E5B">
            <w:pPr>
              <w:rPr>
                <w:rFonts w:ascii="AcadNusx" w:hAnsi="AcadNusx"/>
                <w:sz w:val="20"/>
                <w:szCs w:val="20"/>
              </w:rPr>
            </w:pPr>
            <w:r w:rsidRPr="004D2BA1">
              <w:rPr>
                <w:rFonts w:ascii="Sylfaen" w:hAnsi="Sylfaen"/>
                <w:b/>
                <w:sz w:val="20"/>
                <w:szCs w:val="20"/>
                <w:lang w:val="ka-GE"/>
              </w:rPr>
              <w:t>ეკონომიკის პრინციპები</w:t>
            </w:r>
            <w:r w:rsidR="00C74E48" w:rsidRPr="004D2BA1">
              <w:rPr>
                <w:rFonts w:ascii="Sylfaen" w:hAnsi="Sylfaen"/>
                <w:b/>
                <w:sz w:val="20"/>
                <w:szCs w:val="20"/>
                <w:lang w:val="ka-GE"/>
              </w:rPr>
              <w:t xml:space="preserve"> 2</w:t>
            </w:r>
            <w:r w:rsidRPr="004D2BA1">
              <w:rPr>
                <w:rFonts w:ascii="Sylfaen" w:hAnsi="Sylfaen"/>
                <w:b/>
                <w:sz w:val="20"/>
                <w:szCs w:val="20"/>
                <w:lang w:val="ka-GE"/>
              </w:rPr>
              <w:t xml:space="preserve"> (</w:t>
            </w:r>
            <w:r w:rsidRPr="004D2BA1">
              <w:rPr>
                <w:rFonts w:ascii="Sylfaen" w:hAnsi="Sylfaen" w:cs="Sylfaen"/>
                <w:b/>
                <w:sz w:val="20"/>
                <w:szCs w:val="20"/>
                <w:u w:color="FF0000"/>
              </w:rPr>
              <w:t>მაკროეკონომიკა</w:t>
            </w:r>
            <w:r w:rsidRPr="004D2BA1">
              <w:rPr>
                <w:rFonts w:ascii="Sylfaen" w:hAnsi="Sylfaen" w:cs="Sylfaen"/>
                <w:b/>
                <w:sz w:val="20"/>
                <w:szCs w:val="20"/>
                <w:u w:color="FF0000"/>
                <w:lang w:val="ka-GE"/>
              </w:rPr>
              <w:t>)</w:t>
            </w:r>
            <w:r w:rsidRPr="004D2BA1">
              <w:rPr>
                <w:rFonts w:ascii="AcadNusx" w:hAnsi="AcadNusx"/>
                <w:sz w:val="20"/>
                <w:szCs w:val="20"/>
              </w:rPr>
              <w:t xml:space="preserve"> </w:t>
            </w:r>
          </w:p>
          <w:p w14:paraId="37D548FF" w14:textId="77777777" w:rsidR="003A2D21" w:rsidRPr="004D2BA1" w:rsidRDefault="00173E5B" w:rsidP="00173E5B">
            <w:pPr>
              <w:rPr>
                <w:rFonts w:ascii="Sylfaen" w:hAnsi="Sylfaen"/>
                <w:sz w:val="20"/>
                <w:szCs w:val="20"/>
                <w:lang w:val="ka-GE"/>
              </w:rPr>
            </w:pPr>
            <w:r w:rsidRPr="004D2BA1">
              <w:rPr>
                <w:rFonts w:ascii="AcadNusx" w:hAnsi="AcadNusx"/>
                <w:sz w:val="20"/>
                <w:szCs w:val="20"/>
              </w:rPr>
              <w:t>(</w:t>
            </w:r>
            <w:r w:rsidR="00D3455A" w:rsidRPr="004D2BA1">
              <w:rPr>
                <w:rFonts w:ascii="Sylfaen" w:hAnsi="Sylfaen"/>
                <w:sz w:val="20"/>
                <w:szCs w:val="20"/>
                <w:lang w:val="ka-GE"/>
              </w:rPr>
              <w:t xml:space="preserve">სპეციალობის </w:t>
            </w:r>
            <w:r w:rsidRPr="004D2BA1">
              <w:rPr>
                <w:rFonts w:ascii="Sylfaen" w:hAnsi="Sylfaen"/>
                <w:sz w:val="20"/>
                <w:szCs w:val="20"/>
                <w:u w:color="FF0000"/>
              </w:rPr>
              <w:t>სავალდებულო</w:t>
            </w:r>
            <w:r w:rsidRPr="004D2BA1">
              <w:rPr>
                <w:rFonts w:ascii="Sylfaen" w:hAnsi="Sylfaen"/>
                <w:sz w:val="20"/>
                <w:szCs w:val="20"/>
                <w:lang w:val="ka-GE"/>
              </w:rPr>
              <w:t xml:space="preserve"> </w:t>
            </w:r>
            <w:r w:rsidRPr="004D2BA1">
              <w:rPr>
                <w:rFonts w:ascii="Sylfaen" w:hAnsi="Sylfaen"/>
                <w:sz w:val="20"/>
                <w:szCs w:val="20"/>
                <w:u w:color="FF0000"/>
              </w:rPr>
              <w:t>კურსი</w:t>
            </w:r>
            <w:r w:rsidRPr="004D2BA1">
              <w:rPr>
                <w:rFonts w:ascii="Sylfaen" w:hAnsi="Sylfaen"/>
                <w:sz w:val="20"/>
                <w:szCs w:val="20"/>
                <w:lang w:val="ka-GE"/>
              </w:rPr>
              <w:t>)</w:t>
            </w:r>
          </w:p>
        </w:tc>
      </w:tr>
      <w:tr w:rsidR="00815527" w:rsidRPr="004D2BA1" w14:paraId="631EDDD1"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28D35D2" w14:textId="77777777" w:rsidR="0086313C" w:rsidRPr="004D2BA1" w:rsidRDefault="0086313C" w:rsidP="00815527">
            <w:pPr>
              <w:spacing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4E5662F3" w14:textId="77777777" w:rsidR="0086313C" w:rsidRPr="004D2BA1" w:rsidRDefault="003A2D21" w:rsidP="00815527">
            <w:pPr>
              <w:spacing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ქართული</w:t>
            </w:r>
          </w:p>
        </w:tc>
      </w:tr>
      <w:tr w:rsidR="00815527" w:rsidRPr="009741CC" w14:paraId="32C50290" w14:textId="77777777" w:rsidTr="004D2BA1">
        <w:trPr>
          <w:trHeight w:val="1771"/>
        </w:trPr>
        <w:tc>
          <w:tcPr>
            <w:tcW w:w="2639" w:type="dxa"/>
            <w:tcBorders>
              <w:top w:val="single" w:sz="4" w:space="0" w:color="auto"/>
              <w:left w:val="single" w:sz="4" w:space="0" w:color="auto"/>
              <w:bottom w:val="single" w:sz="4" w:space="0" w:color="auto"/>
              <w:right w:val="single" w:sz="4" w:space="0" w:color="auto"/>
            </w:tcBorders>
            <w:hideMark/>
          </w:tcPr>
          <w:p w14:paraId="32307717" w14:textId="77777777" w:rsidR="003A2D21" w:rsidRPr="004D2BA1" w:rsidRDefault="003A2D21" w:rsidP="00C91512">
            <w:pPr>
              <w:spacing w:line="360" w:lineRule="auto"/>
              <w:ind w:left="-21"/>
              <w:rPr>
                <w:rFonts w:ascii="Sylfaen" w:hAnsi="Sylfaen"/>
                <w:b/>
                <w:color w:val="000000" w:themeColor="text1"/>
                <w:sz w:val="20"/>
                <w:szCs w:val="20"/>
              </w:rPr>
            </w:pPr>
            <w:r w:rsidRPr="004D2BA1">
              <w:rPr>
                <w:rFonts w:ascii="Sylfaen" w:hAnsi="Sylfaen" w:cs="Sylfaen"/>
                <w:b/>
                <w:noProof/>
                <w:color w:val="000000" w:themeColor="text1"/>
                <w:sz w:val="20"/>
                <w:szCs w:val="20"/>
              </w:rPr>
              <w:t>ავტორი</w:t>
            </w:r>
            <w:r w:rsidRPr="004D2BA1">
              <w:rPr>
                <w:rFonts w:ascii="Sylfaen" w:hAnsi="Sylfaen" w:cs="Sylfaen"/>
                <w:b/>
                <w:noProof/>
                <w:color w:val="000000" w:themeColor="text1"/>
                <w:sz w:val="20"/>
                <w:szCs w:val="20"/>
                <w:lang w:val="ka-GE"/>
              </w:rPr>
              <w:t>/ავტორების</w:t>
            </w:r>
          </w:p>
          <w:p w14:paraId="085570DF" w14:textId="77777777" w:rsidR="003A2D21" w:rsidRPr="004D2BA1" w:rsidRDefault="003A2D21" w:rsidP="00815527">
            <w:pPr>
              <w:spacing w:line="360" w:lineRule="auto"/>
              <w:rPr>
                <w:rFonts w:ascii="AcadNusx" w:hAnsi="AcadNusx"/>
                <w:b/>
                <w:color w:val="000000" w:themeColor="text1"/>
                <w:sz w:val="20"/>
                <w:szCs w:val="20"/>
                <w:lang w:val="ka-GE"/>
              </w:rPr>
            </w:pPr>
            <w:r w:rsidRPr="004D2BA1">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50D7C160" w14:textId="52FA6826" w:rsidR="00271777" w:rsidRPr="004D2BA1" w:rsidRDefault="0092736F" w:rsidP="00271777">
            <w:pPr>
              <w:jc w:val="both"/>
              <w:rPr>
                <w:rFonts w:ascii="Sylfaen" w:hAnsi="Sylfaen"/>
                <w:b/>
                <w:sz w:val="20"/>
                <w:szCs w:val="20"/>
                <w:lang w:val="ka-GE"/>
              </w:rPr>
            </w:pPr>
            <w:r w:rsidRPr="005672C6">
              <w:rPr>
                <w:rFonts w:ascii="Sylfaen" w:hAnsi="Sylfaen"/>
                <w:b/>
                <w:lang w:val="ka-GE"/>
              </w:rPr>
              <w:t xml:space="preserve"> </w:t>
            </w:r>
            <w:r w:rsidR="00271777" w:rsidRPr="004D2BA1">
              <w:rPr>
                <w:rFonts w:ascii="Sylfaen" w:hAnsi="Sylfaen"/>
                <w:b/>
                <w:sz w:val="20"/>
                <w:szCs w:val="20"/>
                <w:u w:color="FF0000"/>
                <w:lang w:val="ka-GE"/>
              </w:rPr>
              <w:t xml:space="preserve">პროფესორი </w:t>
            </w:r>
            <w:r w:rsidR="00AA7FC4">
              <w:rPr>
                <w:rFonts w:ascii="Sylfaen" w:hAnsi="Sylfaen"/>
                <w:b/>
                <w:sz w:val="20"/>
                <w:szCs w:val="20"/>
                <w:u w:color="FF0000"/>
                <w:lang w:val="ka-GE"/>
              </w:rPr>
              <w:t>სუზანა დობორჯგინიძე</w:t>
            </w:r>
            <w:r w:rsidR="00271777" w:rsidRPr="004D2BA1">
              <w:rPr>
                <w:rFonts w:ascii="Sylfaen" w:hAnsi="Sylfaen"/>
                <w:b/>
                <w:sz w:val="20"/>
                <w:szCs w:val="20"/>
                <w:lang w:val="ka-GE"/>
              </w:rPr>
              <w:t xml:space="preserve"> </w:t>
            </w:r>
          </w:p>
          <w:p w14:paraId="6EE6327C" w14:textId="77777777" w:rsidR="00B75D91" w:rsidRDefault="00B75D91" w:rsidP="004D2BA1">
            <w:pPr>
              <w:rPr>
                <w:rFonts w:ascii="Sylfaen" w:hAnsi="Sylfaen"/>
                <w:bCs/>
                <w:iCs/>
                <w:sz w:val="20"/>
                <w:szCs w:val="20"/>
                <w:u w:color="FF0000"/>
                <w:lang w:val="ka-GE"/>
              </w:rPr>
            </w:pPr>
          </w:p>
          <w:p w14:paraId="4F92188F" w14:textId="40F41569" w:rsidR="003A2D21" w:rsidRPr="00B75D91" w:rsidRDefault="00271777" w:rsidP="004D2BA1">
            <w:pPr>
              <w:rPr>
                <w:rFonts w:ascii="Calibri" w:hAnsi="Calibri"/>
                <w:sz w:val="20"/>
                <w:szCs w:val="20"/>
                <w:u w:color="FF0000"/>
                <w:lang w:val="ka-GE"/>
              </w:rPr>
            </w:pPr>
            <w:r w:rsidRPr="004D2BA1">
              <w:rPr>
                <w:rFonts w:ascii="Sylfaen" w:hAnsi="Sylfaen"/>
                <w:bCs/>
                <w:iCs/>
                <w:sz w:val="20"/>
                <w:szCs w:val="20"/>
                <w:u w:color="FF0000"/>
                <w:lang w:val="ka-GE"/>
              </w:rPr>
              <w:t>E</w:t>
            </w:r>
            <w:r w:rsidRPr="004D2BA1">
              <w:rPr>
                <w:rFonts w:ascii="Sylfaen" w:hAnsi="Sylfaen"/>
                <w:bCs/>
                <w:iCs/>
                <w:sz w:val="20"/>
                <w:szCs w:val="20"/>
                <w:lang w:val="ka-GE"/>
              </w:rPr>
              <w:t>-</w:t>
            </w:r>
            <w:r w:rsidRPr="004D2BA1">
              <w:rPr>
                <w:rFonts w:ascii="Sylfaen" w:hAnsi="Sylfaen"/>
                <w:bCs/>
                <w:iCs/>
                <w:sz w:val="20"/>
                <w:szCs w:val="20"/>
                <w:u w:color="FF0000"/>
                <w:lang w:val="ka-GE"/>
              </w:rPr>
              <w:t>mail</w:t>
            </w:r>
            <w:r w:rsidRPr="004D2BA1">
              <w:rPr>
                <w:rFonts w:ascii="Sylfaen" w:hAnsi="Sylfaen"/>
                <w:bCs/>
                <w:iCs/>
                <w:sz w:val="20"/>
                <w:szCs w:val="20"/>
                <w:lang w:val="ka-GE"/>
              </w:rPr>
              <w:t xml:space="preserve"> : </w:t>
            </w:r>
            <w:hyperlink r:id="rId6" w:history="1">
              <w:r w:rsidR="00AA7FC4" w:rsidRPr="00310FA5">
                <w:rPr>
                  <w:rStyle w:val="Hyperlink"/>
                  <w:rFonts w:ascii="Sylfaen" w:hAnsi="Sylfaen"/>
                  <w:bCs/>
                  <w:iCs/>
                  <w:sz w:val="20"/>
                  <w:szCs w:val="20"/>
                  <w:lang w:val="ka-GE"/>
                </w:rPr>
                <w:t>suzana.doborjginidze@geomedi.edu.ge</w:t>
              </w:r>
            </w:hyperlink>
          </w:p>
        </w:tc>
      </w:tr>
      <w:tr w:rsidR="00815527" w:rsidRPr="004D2BA1" w14:paraId="0161A20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B001545" w14:textId="77777777" w:rsidR="0086313C" w:rsidRPr="004D2BA1" w:rsidRDefault="0086313C" w:rsidP="00815527">
            <w:pPr>
              <w:spacing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5D3CD26E" w14:textId="77777777" w:rsidR="0086313C" w:rsidRPr="004D2BA1" w:rsidRDefault="004F6AA8" w:rsidP="00815527">
            <w:pPr>
              <w:autoSpaceDE w:val="0"/>
              <w:autoSpaceDN w:val="0"/>
              <w:adjustRightInd w:val="0"/>
              <w:spacing w:line="360" w:lineRule="auto"/>
              <w:rPr>
                <w:rFonts w:ascii="Sylfaen" w:hAnsi="Sylfaen" w:cs="Sylfaen"/>
                <w:b/>
                <w:color w:val="000000" w:themeColor="text1"/>
                <w:sz w:val="20"/>
                <w:szCs w:val="20"/>
              </w:rPr>
            </w:pPr>
            <w:r w:rsidRPr="004D2BA1">
              <w:rPr>
                <w:rFonts w:ascii="Sylfaen" w:hAnsi="Sylfaen" w:cs="Sylfaen"/>
                <w:b/>
                <w:color w:val="000000" w:themeColor="text1"/>
                <w:sz w:val="20"/>
                <w:szCs w:val="20"/>
                <w:lang w:val="ka-GE"/>
              </w:rPr>
              <w:t>II</w:t>
            </w:r>
          </w:p>
        </w:tc>
      </w:tr>
      <w:tr w:rsidR="00815527" w:rsidRPr="004D2BA1" w14:paraId="5D35848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9928944" w14:textId="77777777" w:rsidR="003A2D21" w:rsidRPr="004D2BA1" w:rsidRDefault="003A2D21" w:rsidP="00C91512">
            <w:pPr>
              <w:spacing w:line="360" w:lineRule="auto"/>
              <w:rPr>
                <w:rFonts w:ascii="Sylfaen" w:hAnsi="Sylfaen"/>
                <w:b/>
                <w:color w:val="000000" w:themeColor="text1"/>
                <w:sz w:val="20"/>
                <w:szCs w:val="20"/>
                <w:lang w:val="ka-GE"/>
              </w:rPr>
            </w:pPr>
            <w:r w:rsidRPr="004D2BA1">
              <w:rPr>
                <w:rFonts w:ascii="Sylfaen" w:hAnsi="Sylfaen"/>
                <w:b/>
                <w:color w:val="000000" w:themeColor="text1"/>
                <w:sz w:val="20"/>
                <w:szCs w:val="20"/>
              </w:rPr>
              <w:t xml:space="preserve">კრედიტების რაოდენობა </w:t>
            </w:r>
            <w:r w:rsidRPr="004D2BA1">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25A8C68E" w14:textId="77777777" w:rsidR="003A2D21" w:rsidRPr="004D2BA1" w:rsidRDefault="003A2D21" w:rsidP="00815527">
            <w:pPr>
              <w:spacing w:line="360" w:lineRule="auto"/>
              <w:jc w:val="both"/>
              <w:rPr>
                <w:rFonts w:ascii="AcadNusx" w:hAnsi="AcadNusx"/>
                <w:b/>
                <w:color w:val="000000" w:themeColor="text1"/>
                <w:sz w:val="20"/>
                <w:szCs w:val="20"/>
              </w:rPr>
            </w:pPr>
            <w:r w:rsidRPr="004D2BA1">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56D5F430" w14:textId="77777777"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 xml:space="preserve">კრედიტების რაოდენობა - </w:t>
            </w:r>
            <w:r w:rsidRPr="004D2BA1">
              <w:rPr>
                <w:rFonts w:ascii="Sylfaen" w:hAnsi="Sylfaen" w:cs="Sylfaen"/>
                <w:b/>
                <w:i/>
                <w:color w:val="000000" w:themeColor="text1"/>
                <w:sz w:val="20"/>
                <w:szCs w:val="20"/>
              </w:rPr>
              <w:t>6</w:t>
            </w:r>
            <w:r w:rsidRPr="004D2BA1">
              <w:rPr>
                <w:rFonts w:ascii="Sylfaen" w:hAnsi="Sylfaen" w:cs="Sylfaen"/>
                <w:b/>
                <w:i/>
                <w:color w:val="000000" w:themeColor="text1"/>
                <w:sz w:val="20"/>
                <w:szCs w:val="20"/>
                <w:lang w:val="ka-GE"/>
              </w:rPr>
              <w:t>; სულ   150  საათი</w:t>
            </w:r>
          </w:p>
          <w:p w14:paraId="6905B947" w14:textId="77777777"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საკონტაქტო საათი</w:t>
            </w:r>
            <w:r w:rsidR="00A63E04" w:rsidRPr="004D2BA1">
              <w:rPr>
                <w:rFonts w:ascii="Sylfaen" w:hAnsi="Sylfaen" w:cs="Sylfaen"/>
                <w:b/>
                <w:i/>
                <w:color w:val="000000" w:themeColor="text1"/>
                <w:sz w:val="20"/>
                <w:szCs w:val="20"/>
                <w:lang w:val="ka-GE"/>
              </w:rPr>
              <w:t xml:space="preserve"> - 6</w:t>
            </w:r>
            <w:r w:rsidR="00B61E01" w:rsidRPr="004D2BA1">
              <w:rPr>
                <w:rFonts w:ascii="Sylfaen" w:hAnsi="Sylfaen" w:cs="Sylfaen"/>
                <w:b/>
                <w:i/>
                <w:color w:val="000000" w:themeColor="text1"/>
                <w:sz w:val="20"/>
                <w:szCs w:val="20"/>
                <w:lang w:val="ka-GE"/>
              </w:rPr>
              <w:t>3</w:t>
            </w:r>
          </w:p>
          <w:p w14:paraId="1BA1C73D" w14:textId="77777777"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1. ლექცია</w:t>
            </w:r>
            <w:r w:rsidR="00A63E04" w:rsidRPr="004D2BA1">
              <w:rPr>
                <w:rFonts w:ascii="Sylfaen" w:hAnsi="Sylfaen" w:cs="Sylfaen"/>
                <w:b/>
                <w:i/>
                <w:color w:val="000000" w:themeColor="text1"/>
                <w:sz w:val="20"/>
                <w:szCs w:val="20"/>
                <w:lang w:val="ka-GE"/>
              </w:rPr>
              <w:t xml:space="preserve"> -  30 </w:t>
            </w:r>
            <w:r w:rsidRPr="004D2BA1">
              <w:rPr>
                <w:rFonts w:ascii="Sylfaen" w:hAnsi="Sylfaen" w:cs="Sylfaen"/>
                <w:b/>
                <w:i/>
                <w:color w:val="000000" w:themeColor="text1"/>
                <w:sz w:val="20"/>
                <w:szCs w:val="20"/>
                <w:lang w:val="ka-GE"/>
              </w:rPr>
              <w:t>საათი</w:t>
            </w:r>
          </w:p>
          <w:p w14:paraId="28653EF6" w14:textId="77777777"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 xml:space="preserve"> 2.  პრაქტიკული მეცადინეობა -  30 საათი</w:t>
            </w:r>
          </w:p>
          <w:p w14:paraId="4F2D2800" w14:textId="77777777" w:rsidR="00FD30AB" w:rsidRPr="004D2BA1" w:rsidRDefault="00FD30AB" w:rsidP="00FD30AB">
            <w:pPr>
              <w:spacing w:line="360" w:lineRule="auto"/>
              <w:jc w:val="both"/>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3. შუალედური გამოცდა -  1 საათი</w:t>
            </w:r>
          </w:p>
          <w:p w14:paraId="12647087" w14:textId="77777777" w:rsidR="00FD30AB" w:rsidRPr="004D2BA1" w:rsidRDefault="00FD30AB" w:rsidP="00FD30AB">
            <w:pPr>
              <w:spacing w:line="360" w:lineRule="auto"/>
              <w:jc w:val="both"/>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4. დასკვნითი გამოცდა</w:t>
            </w:r>
            <w:r w:rsidR="00A63E04" w:rsidRPr="004D2BA1">
              <w:rPr>
                <w:rFonts w:ascii="Sylfaen" w:hAnsi="Sylfaen" w:cs="Sylfaen"/>
                <w:b/>
                <w:i/>
                <w:color w:val="000000" w:themeColor="text1"/>
                <w:sz w:val="20"/>
                <w:szCs w:val="20"/>
                <w:lang w:val="ka-GE"/>
              </w:rPr>
              <w:t xml:space="preserve"> - </w:t>
            </w:r>
            <w:r w:rsidR="00B61E01" w:rsidRPr="004D2BA1">
              <w:rPr>
                <w:rFonts w:ascii="Sylfaen" w:hAnsi="Sylfaen" w:cs="Sylfaen"/>
                <w:b/>
                <w:i/>
                <w:color w:val="000000" w:themeColor="text1"/>
                <w:sz w:val="20"/>
                <w:szCs w:val="20"/>
                <w:lang w:val="ka-GE"/>
              </w:rPr>
              <w:t>2</w:t>
            </w:r>
            <w:r w:rsidRPr="004D2BA1">
              <w:rPr>
                <w:rFonts w:ascii="Sylfaen" w:hAnsi="Sylfaen" w:cs="Sylfaen"/>
                <w:b/>
                <w:i/>
                <w:color w:val="000000" w:themeColor="text1"/>
                <w:sz w:val="20"/>
                <w:szCs w:val="20"/>
                <w:lang w:val="ka-GE"/>
              </w:rPr>
              <w:t xml:space="preserve"> საათი</w:t>
            </w:r>
          </w:p>
          <w:p w14:paraId="323DAD6E" w14:textId="77777777" w:rsidR="00FD30AB" w:rsidRPr="004D2BA1" w:rsidRDefault="00FD30AB" w:rsidP="00FD30AB">
            <w:pPr>
              <w:spacing w:line="360" w:lineRule="auto"/>
              <w:jc w:val="both"/>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5. დამოუკიდებელი მუშაობა</w:t>
            </w:r>
            <w:r w:rsidR="00A63E04" w:rsidRPr="004D2BA1">
              <w:rPr>
                <w:rFonts w:ascii="Sylfaen" w:hAnsi="Sylfaen" w:cs="Sylfaen"/>
                <w:b/>
                <w:i/>
                <w:color w:val="000000" w:themeColor="text1"/>
                <w:sz w:val="20"/>
                <w:szCs w:val="20"/>
                <w:lang w:val="ka-GE"/>
              </w:rPr>
              <w:t xml:space="preserve"> -  8</w:t>
            </w:r>
            <w:r w:rsidR="00B61E01" w:rsidRPr="004D2BA1">
              <w:rPr>
                <w:rFonts w:ascii="Sylfaen" w:hAnsi="Sylfaen" w:cs="Sylfaen"/>
                <w:b/>
                <w:i/>
                <w:color w:val="000000" w:themeColor="text1"/>
                <w:sz w:val="20"/>
                <w:szCs w:val="20"/>
                <w:lang w:val="ka-GE"/>
              </w:rPr>
              <w:t>7</w:t>
            </w:r>
            <w:r w:rsidR="004F6AA8" w:rsidRPr="004D2BA1">
              <w:rPr>
                <w:rFonts w:ascii="Sylfaen" w:hAnsi="Sylfaen" w:cs="Sylfaen"/>
                <w:b/>
                <w:i/>
                <w:color w:val="000000" w:themeColor="text1"/>
                <w:sz w:val="20"/>
                <w:szCs w:val="20"/>
                <w:lang w:val="ka-GE"/>
              </w:rPr>
              <w:t xml:space="preserve"> </w:t>
            </w:r>
            <w:r w:rsidRPr="004D2BA1">
              <w:rPr>
                <w:rFonts w:ascii="Sylfaen" w:hAnsi="Sylfaen" w:cs="Sylfaen"/>
                <w:b/>
                <w:i/>
                <w:color w:val="000000" w:themeColor="text1"/>
                <w:sz w:val="20"/>
                <w:szCs w:val="20"/>
                <w:lang w:val="ka-GE"/>
              </w:rPr>
              <w:t>საათი</w:t>
            </w:r>
          </w:p>
          <w:p w14:paraId="03332C42" w14:textId="77777777" w:rsidR="003A2D21" w:rsidRPr="004D2BA1" w:rsidRDefault="00D51480" w:rsidP="00FD30AB">
            <w:pPr>
              <w:spacing w:line="360" w:lineRule="auto"/>
              <w:jc w:val="both"/>
              <w:rPr>
                <w:rFonts w:ascii="Sylfaen" w:hAnsi="Sylfaen"/>
                <w:color w:val="000000" w:themeColor="text1"/>
                <w:sz w:val="20"/>
                <w:szCs w:val="20"/>
                <w:lang w:val="ka-GE"/>
              </w:rPr>
            </w:pPr>
            <w:r w:rsidRPr="004D2BA1">
              <w:rPr>
                <w:rFonts w:ascii="Sylfaen" w:hAnsi="Sylfaen"/>
                <w:sz w:val="20"/>
                <w:szCs w:val="20"/>
                <w:lang w:val="ka-GE"/>
              </w:rPr>
              <w:t>ინდივიდუალური მუშაობა/კონსულტაცია საჭიროებისამებრ.</w:t>
            </w:r>
          </w:p>
        </w:tc>
      </w:tr>
      <w:tr w:rsidR="00815527" w:rsidRPr="004D2BA1" w14:paraId="674EEE6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92A948C" w14:textId="77777777" w:rsidR="003A2D21" w:rsidRPr="004D2BA1" w:rsidRDefault="003A2D21" w:rsidP="00815527">
            <w:pPr>
              <w:spacing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სასწავლო კურსის</w:t>
            </w:r>
          </w:p>
          <w:p w14:paraId="2191BDB7" w14:textId="77777777" w:rsidR="003A2D21" w:rsidRPr="004D2BA1" w:rsidRDefault="003A2D21" w:rsidP="00815527">
            <w:pPr>
              <w:spacing w:line="360" w:lineRule="auto"/>
              <w:rPr>
                <w:color w:val="000000" w:themeColor="text1"/>
                <w:sz w:val="20"/>
                <w:szCs w:val="20"/>
              </w:rPr>
            </w:pPr>
            <w:r w:rsidRPr="004D2BA1">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6F27DCCF" w14:textId="77777777" w:rsidR="003A2D21" w:rsidRPr="004D2BA1" w:rsidRDefault="00271777" w:rsidP="00815527">
            <w:pPr>
              <w:spacing w:line="360" w:lineRule="auto"/>
              <w:jc w:val="both"/>
              <w:rPr>
                <w:rFonts w:ascii="Sylfaen" w:hAnsi="Sylfaen" w:cs="Sylfaen"/>
                <w:color w:val="000000" w:themeColor="text1"/>
                <w:sz w:val="20"/>
                <w:szCs w:val="20"/>
                <w:lang w:val="ka-GE"/>
              </w:rPr>
            </w:pPr>
            <w:r w:rsidRPr="004D2BA1">
              <w:rPr>
                <w:rFonts w:ascii="Sylfaen" w:hAnsi="Sylfaen" w:cs="Sylfaen"/>
                <w:color w:val="000000" w:themeColor="text1"/>
                <w:sz w:val="20"/>
                <w:szCs w:val="20"/>
              </w:rPr>
              <w:t xml:space="preserve">გააცნოს სტუდენტებს ეკონომიკის, როგორც ერთიანი სისტემის </w:t>
            </w:r>
            <w:r w:rsidRPr="004D2BA1">
              <w:rPr>
                <w:rFonts w:ascii="Sylfaen" w:hAnsi="Sylfaen" w:cs="Sylfaen"/>
                <w:color w:val="000000" w:themeColor="text1"/>
                <w:sz w:val="20"/>
                <w:szCs w:val="20"/>
                <w:lang w:val="ka-GE"/>
              </w:rPr>
              <w:t>ფუნქციო</w:t>
            </w:r>
            <w:r w:rsidR="00F71C84" w:rsidRPr="004D2BA1">
              <w:rPr>
                <w:rFonts w:ascii="Sylfaen" w:hAnsi="Sylfaen" w:cs="Sylfaen"/>
                <w:color w:val="000000" w:themeColor="text1"/>
                <w:sz w:val="20"/>
                <w:szCs w:val="20"/>
                <w:lang w:val="ka-GE"/>
              </w:rPr>
              <w:softHyphen/>
            </w:r>
            <w:r w:rsidRPr="004D2BA1">
              <w:rPr>
                <w:rFonts w:ascii="Sylfaen" w:hAnsi="Sylfaen" w:cs="Sylfaen"/>
                <w:color w:val="000000" w:themeColor="text1"/>
                <w:sz w:val="20"/>
                <w:szCs w:val="20"/>
                <w:lang w:val="ka-GE"/>
              </w:rPr>
              <w:t>ნირების კანონზომიერებები, ჩამოუყალიბოს მათ მაკროეკონომიკური პოლიტიკის შემუშავებაში მონაწილეობისა და განხორციელებული პოლიტიკის შეფასების უნარი.</w:t>
            </w:r>
          </w:p>
        </w:tc>
      </w:tr>
      <w:tr w:rsidR="00815527" w:rsidRPr="004D2BA1" w14:paraId="3D8F4C6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A1CD356" w14:textId="77777777" w:rsidR="0086313C" w:rsidRPr="004D2BA1" w:rsidRDefault="0086313C" w:rsidP="00815527">
            <w:pPr>
              <w:spacing w:line="360" w:lineRule="auto"/>
              <w:jc w:val="both"/>
              <w:rPr>
                <w:rFonts w:ascii="AcadNusx" w:hAnsi="AcadNusx"/>
                <w:b/>
                <w:color w:val="000000" w:themeColor="text1"/>
                <w:sz w:val="20"/>
                <w:szCs w:val="20"/>
                <w:lang w:val="ka-GE"/>
              </w:rPr>
            </w:pPr>
            <w:r w:rsidRPr="004D2BA1">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1EE475FE" w14:textId="77777777" w:rsidR="0086313C" w:rsidRPr="004D2BA1" w:rsidRDefault="0001134D" w:rsidP="004D2BA1">
            <w:pPr>
              <w:rPr>
                <w:rFonts w:ascii="AcadNusx" w:hAnsi="AcadNusx"/>
                <w:sz w:val="20"/>
                <w:szCs w:val="20"/>
              </w:rPr>
            </w:pPr>
            <w:r w:rsidRPr="004D2BA1">
              <w:rPr>
                <w:rFonts w:ascii="Sylfaen" w:hAnsi="Sylfaen"/>
                <w:b/>
                <w:sz w:val="20"/>
                <w:szCs w:val="20"/>
                <w:lang w:val="ka-GE"/>
              </w:rPr>
              <w:t>ეკონომიკის პრინციპები</w:t>
            </w:r>
            <w:r w:rsidR="00C74E48" w:rsidRPr="004D2BA1">
              <w:rPr>
                <w:rFonts w:ascii="Sylfaen" w:hAnsi="Sylfaen"/>
                <w:b/>
                <w:sz w:val="20"/>
                <w:szCs w:val="20"/>
                <w:lang w:val="ka-GE"/>
              </w:rPr>
              <w:t xml:space="preserve"> 1</w:t>
            </w:r>
            <w:r w:rsidRPr="004D2BA1">
              <w:rPr>
                <w:rFonts w:ascii="Sylfaen" w:hAnsi="Sylfaen"/>
                <w:b/>
                <w:sz w:val="20"/>
                <w:szCs w:val="20"/>
                <w:lang w:val="ka-GE"/>
              </w:rPr>
              <w:t xml:space="preserve"> (</w:t>
            </w:r>
            <w:r w:rsidRPr="004D2BA1">
              <w:rPr>
                <w:rFonts w:ascii="Sylfaen" w:hAnsi="Sylfaen" w:cs="Sylfaen"/>
                <w:b/>
                <w:sz w:val="20"/>
                <w:szCs w:val="20"/>
                <w:u w:color="FF0000"/>
              </w:rPr>
              <w:t>მ</w:t>
            </w:r>
            <w:r w:rsidRPr="004D2BA1">
              <w:rPr>
                <w:rFonts w:ascii="Sylfaen" w:hAnsi="Sylfaen" w:cs="Sylfaen"/>
                <w:b/>
                <w:sz w:val="20"/>
                <w:szCs w:val="20"/>
                <w:u w:color="FF0000"/>
                <w:lang w:val="ka-GE"/>
              </w:rPr>
              <w:t>ი</w:t>
            </w:r>
            <w:r w:rsidRPr="004D2BA1">
              <w:rPr>
                <w:rFonts w:ascii="Sylfaen" w:hAnsi="Sylfaen" w:cs="Sylfaen"/>
                <w:b/>
                <w:sz w:val="20"/>
                <w:szCs w:val="20"/>
                <w:u w:color="FF0000"/>
              </w:rPr>
              <w:t>კროეკონომიკა</w:t>
            </w:r>
            <w:r w:rsidRPr="004D2BA1">
              <w:rPr>
                <w:rFonts w:ascii="Sylfaen" w:hAnsi="Sylfaen" w:cs="Sylfaen"/>
                <w:b/>
                <w:sz w:val="20"/>
                <w:szCs w:val="20"/>
                <w:u w:color="FF0000"/>
                <w:lang w:val="ka-GE"/>
              </w:rPr>
              <w:t>)</w:t>
            </w:r>
            <w:r w:rsidRPr="004D2BA1">
              <w:rPr>
                <w:rFonts w:ascii="AcadNusx" w:hAnsi="AcadNusx"/>
                <w:sz w:val="20"/>
                <w:szCs w:val="20"/>
              </w:rPr>
              <w:t xml:space="preserve"> </w:t>
            </w:r>
          </w:p>
        </w:tc>
      </w:tr>
      <w:tr w:rsidR="00815527" w:rsidRPr="004D2BA1" w14:paraId="7541E8F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D727E3B" w14:textId="77777777" w:rsidR="0086313C" w:rsidRPr="004D2BA1" w:rsidRDefault="0086313C"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6C617878" w14:textId="77777777" w:rsidR="00884E83" w:rsidRPr="004D2BA1" w:rsidRDefault="00884E83" w:rsidP="00884E83">
            <w:pPr>
              <w:rPr>
                <w:rFonts w:ascii="Sylfaen" w:hAnsi="Sylfaen"/>
                <w:b/>
                <w:sz w:val="20"/>
                <w:szCs w:val="20"/>
                <w:lang w:val="ka-GE"/>
              </w:rPr>
            </w:pPr>
            <w:r w:rsidRPr="004D2BA1">
              <w:rPr>
                <w:rFonts w:ascii="Sylfaen" w:hAnsi="Sylfaen"/>
                <w:b/>
                <w:sz w:val="20"/>
                <w:szCs w:val="20"/>
                <w:lang w:val="ka-GE"/>
              </w:rPr>
              <w:t>ცოდნა და გაცნობიერება</w:t>
            </w:r>
          </w:p>
          <w:p w14:paraId="72578808" w14:textId="77777777" w:rsidR="006E01B1" w:rsidRPr="004D2BA1" w:rsidRDefault="006E01B1" w:rsidP="006E01B1">
            <w:pPr>
              <w:rPr>
                <w:rFonts w:ascii="Sylfaen" w:hAnsi="Sylfaen"/>
                <w:sz w:val="20"/>
                <w:szCs w:val="20"/>
                <w:lang w:val="ka-GE"/>
              </w:rPr>
            </w:pPr>
            <w:r w:rsidRPr="004D2BA1">
              <w:rPr>
                <w:rFonts w:ascii="Sylfaen" w:hAnsi="Sylfaen"/>
                <w:sz w:val="20"/>
                <w:szCs w:val="20"/>
                <w:lang w:val="ka-GE"/>
              </w:rPr>
              <w:t>სტუდენტ</w:t>
            </w:r>
            <w:r w:rsidR="00E12C6C" w:rsidRPr="004D2BA1">
              <w:rPr>
                <w:rFonts w:ascii="Sylfaen" w:hAnsi="Sylfaen"/>
                <w:sz w:val="20"/>
                <w:szCs w:val="20"/>
                <w:lang w:val="ka-GE"/>
              </w:rPr>
              <w:t>ს შეუძლია</w:t>
            </w:r>
            <w:r w:rsidRPr="004D2BA1">
              <w:rPr>
                <w:rFonts w:ascii="Sylfaen" w:hAnsi="Sylfaen"/>
                <w:sz w:val="20"/>
                <w:szCs w:val="20"/>
                <w:lang w:val="ka-GE"/>
              </w:rPr>
              <w:t>:</w:t>
            </w:r>
          </w:p>
          <w:p w14:paraId="230A7F3D" w14:textId="77777777" w:rsidR="006E01B1" w:rsidRPr="004D2BA1" w:rsidRDefault="006E01B1" w:rsidP="006E01B1">
            <w:pPr>
              <w:numPr>
                <w:ilvl w:val="0"/>
                <w:numId w:val="15"/>
              </w:numPr>
              <w:tabs>
                <w:tab w:val="num" w:pos="338"/>
              </w:tabs>
              <w:rPr>
                <w:rFonts w:ascii="Sylfaen" w:hAnsi="Sylfaen"/>
                <w:sz w:val="20"/>
                <w:szCs w:val="20"/>
                <w:lang w:val="fr-FR"/>
              </w:rPr>
            </w:pPr>
            <w:r w:rsidRPr="004D2BA1">
              <w:rPr>
                <w:rFonts w:ascii="Sylfaen" w:hAnsi="Sylfaen"/>
                <w:sz w:val="20"/>
                <w:szCs w:val="20"/>
                <w:lang w:val="fr-FR"/>
              </w:rPr>
              <w:t>ეროვნულ ანგარიშთა სისტემ</w:t>
            </w:r>
            <w:r w:rsidRPr="004D2BA1">
              <w:rPr>
                <w:rFonts w:ascii="Sylfaen" w:hAnsi="Sylfaen"/>
                <w:sz w:val="20"/>
                <w:szCs w:val="20"/>
                <w:lang w:val="ka-GE"/>
              </w:rPr>
              <w:t>ის</w:t>
            </w:r>
            <w:r w:rsidR="00602AC9" w:rsidRPr="004D2BA1">
              <w:rPr>
                <w:rFonts w:ascii="Sylfaen" w:hAnsi="Sylfaen"/>
                <w:sz w:val="20"/>
                <w:szCs w:val="20"/>
                <w:lang w:val="ka-GE"/>
              </w:rPr>
              <w:t xml:space="preserve"> - </w:t>
            </w:r>
            <w:r w:rsidRPr="004D2BA1">
              <w:rPr>
                <w:rFonts w:ascii="Sylfaen" w:hAnsi="Sylfaen"/>
                <w:sz w:val="20"/>
                <w:szCs w:val="20"/>
                <w:lang w:val="fr-FR"/>
              </w:rPr>
              <w:t xml:space="preserve"> ძირითადი მაკროეკონომიკური მაჩვენებლებ</w:t>
            </w:r>
            <w:r w:rsidR="00E12C6C" w:rsidRPr="004D2BA1">
              <w:rPr>
                <w:rFonts w:ascii="Sylfaen" w:hAnsi="Sylfaen"/>
                <w:sz w:val="20"/>
                <w:szCs w:val="20"/>
                <w:lang w:val="ka-GE"/>
              </w:rPr>
              <w:t>ის შეფასება</w:t>
            </w:r>
            <w:r w:rsidRPr="004D2BA1">
              <w:rPr>
                <w:rFonts w:ascii="Sylfaen" w:hAnsi="Sylfaen"/>
                <w:sz w:val="20"/>
                <w:szCs w:val="20"/>
                <w:lang w:val="fr-FR"/>
              </w:rPr>
              <w:t>;</w:t>
            </w:r>
          </w:p>
          <w:p w14:paraId="64C00307" w14:textId="77777777" w:rsidR="006E01B1" w:rsidRPr="004D2BA1" w:rsidRDefault="006E01B1" w:rsidP="006E01B1">
            <w:pPr>
              <w:numPr>
                <w:ilvl w:val="0"/>
                <w:numId w:val="15"/>
              </w:numPr>
              <w:tabs>
                <w:tab w:val="num" w:pos="338"/>
              </w:tabs>
              <w:rPr>
                <w:rFonts w:ascii="Sylfaen" w:hAnsi="Sylfaen"/>
                <w:sz w:val="20"/>
                <w:szCs w:val="20"/>
                <w:lang w:val="fr-FR"/>
              </w:rPr>
            </w:pPr>
            <w:r w:rsidRPr="004D2BA1">
              <w:rPr>
                <w:rFonts w:ascii="Sylfaen" w:hAnsi="Sylfaen"/>
                <w:sz w:val="20"/>
                <w:szCs w:val="20"/>
                <w:lang w:val="fr-FR"/>
              </w:rPr>
              <w:t>სახელმწიფოს (მთავრობის) ფინანსური და მონე</w:t>
            </w:r>
            <w:r w:rsidRPr="004D2BA1">
              <w:rPr>
                <w:rFonts w:ascii="Sylfaen" w:hAnsi="Sylfaen"/>
                <w:sz w:val="20"/>
                <w:szCs w:val="20"/>
                <w:lang w:val="ka-GE"/>
              </w:rPr>
              <w:softHyphen/>
            </w:r>
            <w:r w:rsidRPr="004D2BA1">
              <w:rPr>
                <w:rFonts w:ascii="Sylfaen" w:hAnsi="Sylfaen"/>
                <w:sz w:val="20"/>
                <w:szCs w:val="20"/>
                <w:lang w:val="fr-FR"/>
              </w:rPr>
              <w:t>ტარუ</w:t>
            </w:r>
            <w:r w:rsidRPr="004D2BA1">
              <w:rPr>
                <w:rFonts w:ascii="Sylfaen" w:hAnsi="Sylfaen"/>
                <w:sz w:val="20"/>
                <w:szCs w:val="20"/>
                <w:lang w:val="ka-GE"/>
              </w:rPr>
              <w:softHyphen/>
            </w:r>
            <w:r w:rsidRPr="004D2BA1">
              <w:rPr>
                <w:rFonts w:ascii="Sylfaen" w:hAnsi="Sylfaen"/>
                <w:sz w:val="20"/>
                <w:szCs w:val="20"/>
                <w:lang w:val="fr-FR"/>
              </w:rPr>
              <w:t xml:space="preserve">ლი პოლიტიკის </w:t>
            </w:r>
            <w:r w:rsidRPr="004D2BA1">
              <w:rPr>
                <w:rFonts w:ascii="Sylfaen" w:hAnsi="Sylfaen"/>
                <w:sz w:val="20"/>
                <w:szCs w:val="20"/>
                <w:lang w:val="ka-GE"/>
              </w:rPr>
              <w:t>ინსტრუმენტები</w:t>
            </w:r>
            <w:r w:rsidR="00E12C6C" w:rsidRPr="004D2BA1">
              <w:rPr>
                <w:rFonts w:ascii="Sylfaen" w:hAnsi="Sylfaen"/>
                <w:sz w:val="20"/>
                <w:szCs w:val="20"/>
                <w:lang w:val="ka-GE"/>
              </w:rPr>
              <w:t>ს ანალიზი</w:t>
            </w:r>
            <w:r w:rsidRPr="004D2BA1">
              <w:rPr>
                <w:rFonts w:ascii="Sylfaen" w:hAnsi="Sylfaen"/>
                <w:sz w:val="20"/>
                <w:szCs w:val="20"/>
                <w:lang w:val="fr-FR"/>
              </w:rPr>
              <w:t>;</w:t>
            </w:r>
          </w:p>
          <w:p w14:paraId="35410267" w14:textId="77777777" w:rsidR="006E01B1" w:rsidRPr="004D2BA1" w:rsidRDefault="006E01B1" w:rsidP="006E01B1">
            <w:pPr>
              <w:numPr>
                <w:ilvl w:val="0"/>
                <w:numId w:val="15"/>
              </w:numPr>
              <w:tabs>
                <w:tab w:val="num" w:pos="338"/>
              </w:tabs>
              <w:rPr>
                <w:rFonts w:ascii="Sylfaen" w:hAnsi="Sylfaen"/>
                <w:sz w:val="20"/>
                <w:szCs w:val="20"/>
                <w:lang w:val="fr-FR"/>
              </w:rPr>
            </w:pPr>
            <w:r w:rsidRPr="004D2BA1">
              <w:rPr>
                <w:rFonts w:ascii="Sylfaen" w:hAnsi="Sylfaen"/>
                <w:sz w:val="20"/>
                <w:szCs w:val="20"/>
                <w:lang w:val="fr-FR"/>
              </w:rPr>
              <w:t xml:space="preserve">მაკროეკონომიკური არასტაბილურობის ფორმების </w:t>
            </w:r>
            <w:r w:rsidRPr="004D2BA1">
              <w:rPr>
                <w:rFonts w:ascii="Sylfaen" w:hAnsi="Sylfaen"/>
                <w:sz w:val="20"/>
                <w:szCs w:val="20"/>
                <w:lang w:val="ka-GE"/>
              </w:rPr>
              <w:t>–</w:t>
            </w:r>
            <w:r w:rsidRPr="004D2BA1">
              <w:rPr>
                <w:rFonts w:ascii="Sylfaen" w:hAnsi="Sylfaen"/>
                <w:sz w:val="20"/>
                <w:szCs w:val="20"/>
                <w:lang w:val="fr-FR"/>
              </w:rPr>
              <w:t xml:space="preserve"> ინფლაციისა და უმუშევრობის </w:t>
            </w:r>
            <w:r w:rsidRPr="004D2BA1">
              <w:rPr>
                <w:rFonts w:ascii="Sylfaen" w:hAnsi="Sylfaen"/>
                <w:sz w:val="20"/>
                <w:szCs w:val="20"/>
                <w:lang w:val="ka-GE"/>
              </w:rPr>
              <w:t>არსი</w:t>
            </w:r>
            <w:r w:rsidR="00E12C6C" w:rsidRPr="004D2BA1">
              <w:rPr>
                <w:rFonts w:ascii="Sylfaen" w:hAnsi="Sylfaen"/>
                <w:sz w:val="20"/>
                <w:szCs w:val="20"/>
                <w:lang w:val="ka-GE"/>
              </w:rPr>
              <w:t>ს განსაზღვრა</w:t>
            </w:r>
            <w:r w:rsidRPr="004D2BA1">
              <w:rPr>
                <w:rFonts w:ascii="Sylfaen" w:hAnsi="Sylfaen"/>
                <w:sz w:val="20"/>
                <w:szCs w:val="20"/>
                <w:lang w:val="fr-FR"/>
              </w:rPr>
              <w:t>;</w:t>
            </w:r>
          </w:p>
          <w:p w14:paraId="1A06019C" w14:textId="77777777" w:rsidR="00884E83" w:rsidRPr="004D2BA1" w:rsidRDefault="006E01B1" w:rsidP="00884E83">
            <w:pPr>
              <w:numPr>
                <w:ilvl w:val="0"/>
                <w:numId w:val="15"/>
              </w:numPr>
              <w:tabs>
                <w:tab w:val="num" w:pos="338"/>
              </w:tabs>
              <w:rPr>
                <w:rFonts w:ascii="Sylfaen" w:hAnsi="Sylfaen"/>
                <w:sz w:val="20"/>
                <w:szCs w:val="20"/>
                <w:lang w:val="fr-FR"/>
              </w:rPr>
            </w:pPr>
            <w:r w:rsidRPr="004D2BA1">
              <w:rPr>
                <w:rFonts w:ascii="Sylfaen" w:hAnsi="Sylfaen"/>
                <w:sz w:val="20"/>
                <w:szCs w:val="20"/>
                <w:lang w:val="fr-FR"/>
              </w:rPr>
              <w:t>ღია ეკონომიკის მაკროეკონომიკის ძირითადი ცნებები</w:t>
            </w:r>
            <w:r w:rsidR="00E12C6C" w:rsidRPr="004D2BA1">
              <w:rPr>
                <w:rFonts w:ascii="Sylfaen" w:hAnsi="Sylfaen"/>
                <w:sz w:val="20"/>
                <w:szCs w:val="20"/>
                <w:lang w:val="ka-GE"/>
              </w:rPr>
              <w:t>ს</w:t>
            </w:r>
            <w:r w:rsidR="00011F14" w:rsidRPr="004D2BA1">
              <w:rPr>
                <w:rFonts w:ascii="Sylfaen" w:hAnsi="Sylfaen"/>
                <w:sz w:val="20"/>
                <w:szCs w:val="20"/>
                <w:lang w:val="ka-GE"/>
              </w:rPr>
              <w:t xml:space="preserve"> არსის  და </w:t>
            </w:r>
            <w:r w:rsidR="00E12C6C" w:rsidRPr="004D2BA1">
              <w:rPr>
                <w:rFonts w:ascii="Sylfaen" w:hAnsi="Sylfaen"/>
                <w:sz w:val="20"/>
                <w:szCs w:val="20"/>
                <w:lang w:val="ka-GE"/>
              </w:rPr>
              <w:t xml:space="preserve"> </w:t>
            </w:r>
            <w:r w:rsidR="00011F14" w:rsidRPr="004D2BA1">
              <w:rPr>
                <w:rFonts w:ascii="Sylfaen" w:hAnsi="Sylfaen"/>
                <w:sz w:val="20"/>
                <w:szCs w:val="20"/>
                <w:lang w:val="ka-GE"/>
              </w:rPr>
              <w:t>მნიშვნელობის განსაზღვრა</w:t>
            </w:r>
            <w:r w:rsidR="00E12C6C" w:rsidRPr="004D2BA1">
              <w:rPr>
                <w:rFonts w:ascii="Sylfaen" w:hAnsi="Sylfaen"/>
                <w:sz w:val="20"/>
                <w:szCs w:val="20"/>
                <w:lang w:val="ka-GE"/>
              </w:rPr>
              <w:t xml:space="preserve"> </w:t>
            </w:r>
            <w:r w:rsidR="00011F14" w:rsidRPr="004D2BA1">
              <w:rPr>
                <w:rFonts w:ascii="Sylfaen" w:hAnsi="Sylfaen"/>
                <w:sz w:val="20"/>
                <w:szCs w:val="20"/>
                <w:lang w:val="ka-GE"/>
              </w:rPr>
              <w:t>.</w:t>
            </w:r>
          </w:p>
          <w:p w14:paraId="73788F7E" w14:textId="77777777" w:rsidR="00884E83" w:rsidRPr="004D2BA1" w:rsidRDefault="00884E83" w:rsidP="00011F14">
            <w:pPr>
              <w:autoSpaceDE w:val="0"/>
              <w:autoSpaceDN w:val="0"/>
              <w:adjustRightInd w:val="0"/>
              <w:jc w:val="both"/>
              <w:rPr>
                <w:rFonts w:ascii="Sylfaen" w:hAnsi="Sylfaen" w:cs="Arial"/>
                <w:color w:val="000000"/>
                <w:sz w:val="20"/>
                <w:szCs w:val="20"/>
                <w:lang w:val="ka-GE"/>
              </w:rPr>
            </w:pPr>
            <w:r w:rsidRPr="004D2BA1">
              <w:rPr>
                <w:rFonts w:ascii="Sylfaen" w:hAnsi="Sylfaen"/>
                <w:b/>
                <w:sz w:val="20"/>
                <w:szCs w:val="20"/>
                <w:lang w:val="ka-GE"/>
              </w:rPr>
              <w:t>უნარი</w:t>
            </w:r>
          </w:p>
          <w:p w14:paraId="7325BC19" w14:textId="77777777" w:rsidR="00011F14" w:rsidRPr="004D2BA1" w:rsidRDefault="00011F14" w:rsidP="00011F14">
            <w:pPr>
              <w:rPr>
                <w:rFonts w:ascii="Sylfaen" w:hAnsi="Sylfaen"/>
                <w:sz w:val="20"/>
                <w:szCs w:val="20"/>
                <w:lang w:val="ka-GE"/>
              </w:rPr>
            </w:pPr>
            <w:r w:rsidRPr="004D2BA1">
              <w:rPr>
                <w:rFonts w:ascii="Sylfaen" w:hAnsi="Sylfaen"/>
                <w:sz w:val="20"/>
                <w:szCs w:val="20"/>
                <w:lang w:val="ka-GE"/>
              </w:rPr>
              <w:lastRenderedPageBreak/>
              <w:t>სტუდენტს შეუძლია:</w:t>
            </w:r>
          </w:p>
          <w:p w14:paraId="09ADF782" w14:textId="77777777" w:rsidR="00011F14" w:rsidRPr="004D2BA1" w:rsidRDefault="00011F14" w:rsidP="00011F14">
            <w:pPr>
              <w:numPr>
                <w:ilvl w:val="0"/>
                <w:numId w:val="16"/>
              </w:numPr>
              <w:tabs>
                <w:tab w:val="num" w:pos="480"/>
              </w:tabs>
              <w:autoSpaceDE w:val="0"/>
              <w:autoSpaceDN w:val="0"/>
              <w:adjustRightInd w:val="0"/>
              <w:jc w:val="both"/>
              <w:rPr>
                <w:rFonts w:ascii="Sylfaen" w:hAnsi="Sylfaen" w:cs="AcadMtavr"/>
                <w:color w:val="000000"/>
                <w:sz w:val="20"/>
                <w:szCs w:val="20"/>
                <w:lang w:val="ka-GE"/>
              </w:rPr>
            </w:pPr>
            <w:r w:rsidRPr="004D2BA1">
              <w:rPr>
                <w:rFonts w:ascii="Sylfaen" w:hAnsi="Sylfaen" w:cs="AcadMtavr"/>
                <w:color w:val="000000"/>
                <w:sz w:val="20"/>
                <w:szCs w:val="20"/>
                <w:lang w:val="ka-GE"/>
              </w:rPr>
              <w:t xml:space="preserve">    მაკროეკონომიკური პოლიტიკის  თეორიული საფუძვლების პრაქტიკული გამოყენება;</w:t>
            </w:r>
          </w:p>
          <w:p w14:paraId="71FCE368" w14:textId="77777777" w:rsidR="00011F14" w:rsidRPr="004D2BA1" w:rsidRDefault="00011F14" w:rsidP="00011F14">
            <w:pPr>
              <w:pStyle w:val="Default"/>
              <w:numPr>
                <w:ilvl w:val="0"/>
                <w:numId w:val="18"/>
              </w:numPr>
              <w:tabs>
                <w:tab w:val="left" w:pos="147"/>
                <w:tab w:val="left" w:pos="459"/>
              </w:tabs>
              <w:jc w:val="both"/>
              <w:rPr>
                <w:sz w:val="20"/>
                <w:szCs w:val="20"/>
                <w:lang w:val="ka-GE"/>
              </w:rPr>
            </w:pPr>
            <w:r w:rsidRPr="004D2BA1">
              <w:rPr>
                <w:sz w:val="20"/>
                <w:szCs w:val="20"/>
                <w:lang w:val="fr-FR"/>
              </w:rPr>
              <w:t>საბაზრო ეკონომიკის მაკროეკონომიკურ</w:t>
            </w:r>
            <w:r w:rsidRPr="004D2BA1">
              <w:rPr>
                <w:sz w:val="20"/>
                <w:szCs w:val="20"/>
                <w:lang w:val="ka-GE"/>
              </w:rPr>
              <w:t>ი</w:t>
            </w:r>
            <w:r w:rsidRPr="004D2BA1">
              <w:rPr>
                <w:sz w:val="20"/>
                <w:szCs w:val="20"/>
                <w:lang w:val="fr-FR"/>
              </w:rPr>
              <w:t xml:space="preserve"> პრობლემ</w:t>
            </w:r>
            <w:r w:rsidRPr="004D2BA1">
              <w:rPr>
                <w:sz w:val="20"/>
                <w:szCs w:val="20"/>
                <w:lang w:val="ka-GE"/>
              </w:rPr>
              <w:t>ის</w:t>
            </w:r>
            <w:r w:rsidRPr="004D2BA1">
              <w:rPr>
                <w:sz w:val="20"/>
                <w:szCs w:val="20"/>
                <w:lang w:val="fr-FR"/>
              </w:rPr>
              <w:t xml:space="preserve"> </w:t>
            </w:r>
            <w:r w:rsidRPr="004D2BA1">
              <w:rPr>
                <w:sz w:val="20"/>
                <w:szCs w:val="20"/>
              </w:rPr>
              <w:t xml:space="preserve">დასმისა და </w:t>
            </w:r>
            <w:r w:rsidRPr="004D2BA1">
              <w:rPr>
                <w:sz w:val="20"/>
                <w:szCs w:val="20"/>
                <w:lang w:val="ka-GE"/>
              </w:rPr>
              <w:t xml:space="preserve">გადაჭრის გზების </w:t>
            </w:r>
            <w:r w:rsidRPr="004D2BA1">
              <w:rPr>
                <w:sz w:val="20"/>
                <w:szCs w:val="20"/>
              </w:rPr>
              <w:t xml:space="preserve"> </w:t>
            </w:r>
            <w:r w:rsidRPr="004D2BA1">
              <w:rPr>
                <w:sz w:val="20"/>
                <w:szCs w:val="20"/>
                <w:lang w:val="ka-GE"/>
              </w:rPr>
              <w:t>დასაბუთება;</w:t>
            </w:r>
          </w:p>
          <w:p w14:paraId="0DACFAEE" w14:textId="77777777" w:rsidR="00011F14" w:rsidRPr="004D2BA1" w:rsidRDefault="00011F14" w:rsidP="00011F14">
            <w:pPr>
              <w:pStyle w:val="Default"/>
              <w:numPr>
                <w:ilvl w:val="0"/>
                <w:numId w:val="18"/>
              </w:numPr>
              <w:tabs>
                <w:tab w:val="left" w:pos="147"/>
                <w:tab w:val="left" w:pos="459"/>
              </w:tabs>
              <w:jc w:val="both"/>
              <w:rPr>
                <w:sz w:val="20"/>
                <w:szCs w:val="20"/>
                <w:lang w:val="ka-GE"/>
              </w:rPr>
            </w:pPr>
            <w:r w:rsidRPr="004D2BA1">
              <w:rPr>
                <w:sz w:val="20"/>
                <w:szCs w:val="20"/>
                <w:lang w:val="ka-GE"/>
              </w:rPr>
              <w:t>მაკროეკონომიკური პოლიტიკის შეფასება</w:t>
            </w:r>
            <w:r w:rsidR="00BE381E" w:rsidRPr="004D2BA1">
              <w:rPr>
                <w:sz w:val="20"/>
                <w:szCs w:val="20"/>
                <w:lang w:val="ka-GE"/>
              </w:rPr>
              <w:t>;</w:t>
            </w:r>
          </w:p>
          <w:p w14:paraId="40233089" w14:textId="77777777" w:rsidR="00011F14" w:rsidRPr="004D2BA1" w:rsidRDefault="00011F14" w:rsidP="00011F14">
            <w:pPr>
              <w:pStyle w:val="ListParagraph"/>
              <w:numPr>
                <w:ilvl w:val="0"/>
                <w:numId w:val="19"/>
              </w:numPr>
              <w:jc w:val="both"/>
              <w:rPr>
                <w:rFonts w:ascii="Sylfaen" w:hAnsi="Sylfaen"/>
                <w:sz w:val="20"/>
                <w:szCs w:val="20"/>
                <w:lang w:val="ka-GE"/>
              </w:rPr>
            </w:pPr>
            <w:r w:rsidRPr="004D2BA1">
              <w:rPr>
                <w:rFonts w:ascii="Sylfaen" w:hAnsi="Sylfaen"/>
                <w:sz w:val="20"/>
                <w:szCs w:val="20"/>
                <w:lang w:val="ka-GE"/>
              </w:rPr>
              <w:t>კომპეტენტური და არგუმენტირებული დასკვნების მომზადება და დებატებში მონაწილეობა.</w:t>
            </w:r>
          </w:p>
          <w:p w14:paraId="2109DAD4" w14:textId="77777777" w:rsidR="00011F14" w:rsidRPr="004D2BA1" w:rsidRDefault="00011F14" w:rsidP="00011F14">
            <w:pPr>
              <w:pStyle w:val="ListParagraph"/>
              <w:numPr>
                <w:ilvl w:val="0"/>
                <w:numId w:val="20"/>
              </w:numPr>
              <w:autoSpaceDE w:val="0"/>
              <w:autoSpaceDN w:val="0"/>
              <w:adjustRightInd w:val="0"/>
              <w:rPr>
                <w:rFonts w:ascii="Sylfaen" w:hAnsi="Sylfaen" w:cs="Arial"/>
                <w:color w:val="000000"/>
                <w:sz w:val="20"/>
                <w:szCs w:val="20"/>
                <w:lang w:val="ka-GE"/>
              </w:rPr>
            </w:pPr>
            <w:r w:rsidRPr="004D2BA1">
              <w:rPr>
                <w:rFonts w:ascii="Sylfaen" w:hAnsi="Sylfaen" w:cs="Arial"/>
                <w:color w:val="000000"/>
                <w:sz w:val="20"/>
                <w:szCs w:val="20"/>
                <w:lang w:val="ka-GE"/>
              </w:rPr>
              <w:t>საკუთარი სწავლის პროცესის თანამიმდევრულად და მრავალმხრივად შეფასება;</w:t>
            </w:r>
          </w:p>
          <w:p w14:paraId="121CAF71" w14:textId="77777777" w:rsidR="00011F14" w:rsidRPr="004D2BA1" w:rsidRDefault="00011F14" w:rsidP="00011F14">
            <w:pPr>
              <w:pStyle w:val="ListParagraph"/>
              <w:numPr>
                <w:ilvl w:val="0"/>
                <w:numId w:val="20"/>
              </w:numPr>
              <w:autoSpaceDE w:val="0"/>
              <w:autoSpaceDN w:val="0"/>
              <w:adjustRightInd w:val="0"/>
              <w:rPr>
                <w:rFonts w:ascii="Sylfaen" w:hAnsi="Sylfaen" w:cs="Arial"/>
                <w:color w:val="000000"/>
                <w:sz w:val="20"/>
                <w:szCs w:val="20"/>
                <w:lang w:val="ka-GE"/>
              </w:rPr>
            </w:pPr>
            <w:r w:rsidRPr="004D2BA1">
              <w:rPr>
                <w:rFonts w:ascii="Sylfaen" w:hAnsi="Sylfaen" w:cs="Arial"/>
                <w:color w:val="000000"/>
                <w:sz w:val="20"/>
                <w:szCs w:val="20"/>
                <w:lang w:val="ka-GE"/>
              </w:rPr>
              <w:t xml:space="preserve">სწავლის გაგრძელებაზე გადაწყვეტილების მიღება; </w:t>
            </w:r>
          </w:p>
          <w:p w14:paraId="71832CE8" w14:textId="77777777" w:rsidR="00011F14" w:rsidRPr="004D2BA1" w:rsidRDefault="00011F14" w:rsidP="00011F14">
            <w:pPr>
              <w:pStyle w:val="ListParagraph"/>
              <w:numPr>
                <w:ilvl w:val="0"/>
                <w:numId w:val="20"/>
              </w:numPr>
              <w:autoSpaceDE w:val="0"/>
              <w:autoSpaceDN w:val="0"/>
              <w:adjustRightInd w:val="0"/>
              <w:rPr>
                <w:rFonts w:ascii="Sylfaen" w:hAnsi="Sylfaen" w:cs="Arial"/>
                <w:color w:val="000000"/>
                <w:sz w:val="20"/>
                <w:szCs w:val="20"/>
                <w:lang w:val="ka-GE"/>
              </w:rPr>
            </w:pPr>
            <w:r w:rsidRPr="004D2BA1">
              <w:rPr>
                <w:rFonts w:ascii="Sylfaen" w:hAnsi="Sylfaen" w:cs="Arial"/>
                <w:color w:val="000000"/>
                <w:sz w:val="20"/>
                <w:szCs w:val="20"/>
                <w:lang w:val="ka-GE"/>
              </w:rPr>
              <w:t>საჭირო წყაროებისა და ლიტერატურის გამოყენებით ცოდნის გაღრმავება.</w:t>
            </w:r>
          </w:p>
          <w:p w14:paraId="505EBC96" w14:textId="77777777" w:rsidR="00011F14" w:rsidRPr="004D2BA1" w:rsidRDefault="00011F14" w:rsidP="00011F14">
            <w:pPr>
              <w:rPr>
                <w:rFonts w:ascii="Sylfaen" w:hAnsi="Sylfaen"/>
                <w:b/>
                <w:sz w:val="20"/>
                <w:szCs w:val="20"/>
                <w:lang w:val="ka-GE"/>
              </w:rPr>
            </w:pPr>
            <w:r w:rsidRPr="004D2BA1">
              <w:rPr>
                <w:rFonts w:ascii="Sylfaen" w:hAnsi="Sylfaen"/>
                <w:b/>
                <w:sz w:val="20"/>
                <w:szCs w:val="20"/>
                <w:lang w:val="ka-GE"/>
              </w:rPr>
              <w:t>პასუხისმგებლობა და ავტონომიურობა</w:t>
            </w:r>
          </w:p>
          <w:p w14:paraId="5D75AD84" w14:textId="77777777" w:rsidR="006E01B1" w:rsidRPr="004D2BA1" w:rsidRDefault="00011F14" w:rsidP="00011F14">
            <w:pPr>
              <w:autoSpaceDE w:val="0"/>
              <w:autoSpaceDN w:val="0"/>
              <w:adjustRightInd w:val="0"/>
              <w:rPr>
                <w:rFonts w:ascii="Sylfaen" w:hAnsi="Sylfaen" w:cs="Arial"/>
                <w:color w:val="000000"/>
                <w:sz w:val="20"/>
                <w:szCs w:val="20"/>
                <w:lang w:val="ka-GE"/>
              </w:rPr>
            </w:pPr>
            <w:r w:rsidRPr="004D2BA1">
              <w:rPr>
                <w:rFonts w:ascii="Sylfaen" w:hAnsi="Sylfaen"/>
                <w:color w:val="000000" w:themeColor="text1"/>
                <w:sz w:val="20"/>
                <w:szCs w:val="20"/>
                <w:lang w:val="ka-GE"/>
              </w:rPr>
              <w:t>სტუდენტს შეუძლია:</w:t>
            </w:r>
          </w:p>
          <w:p w14:paraId="068E97CB" w14:textId="77777777" w:rsidR="00011F14" w:rsidRPr="004D2BA1" w:rsidRDefault="00011F14" w:rsidP="00011F14">
            <w:pPr>
              <w:pStyle w:val="ListParagraph"/>
              <w:numPr>
                <w:ilvl w:val="0"/>
                <w:numId w:val="21"/>
              </w:num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 xml:space="preserve">წარმოაჩინოს  ეკონომიკურ სტრუქტურასა და მის სემადგენელ მსხვილ აგრეგატებს შორის კავშირის რეალური სურათი. </w:t>
            </w:r>
            <w:r w:rsidRPr="004D2BA1">
              <w:rPr>
                <w:rFonts w:ascii="Sylfaen" w:hAnsi="Sylfaen" w:cs="Sylfaen"/>
                <w:color w:val="000000" w:themeColor="text1"/>
                <w:sz w:val="20"/>
                <w:szCs w:val="20"/>
                <w:lang w:val="ka-GE"/>
              </w:rPr>
              <w:t>ჩაატაროს</w:t>
            </w:r>
            <w:r w:rsidRPr="004D2BA1">
              <w:rPr>
                <w:rFonts w:ascii="Sylfaen" w:hAnsi="Sylfaen"/>
                <w:color w:val="000000" w:themeColor="text1"/>
                <w:sz w:val="20"/>
                <w:szCs w:val="20"/>
                <w:lang w:val="ka-GE"/>
              </w:rPr>
              <w:t xml:space="preserve"> ეკონომიკურ პრობლემათა მაკროეკონომიკური კვლევა, მოქმედი ფაქტორების ზეგავლენის გათვალისწინებით;</w:t>
            </w:r>
          </w:p>
          <w:p w14:paraId="2761FD5F" w14:textId="77777777" w:rsidR="00011F14" w:rsidRPr="004D2BA1" w:rsidRDefault="00011F14" w:rsidP="00011F14">
            <w:pPr>
              <w:pStyle w:val="ListParagraph"/>
              <w:numPr>
                <w:ilvl w:val="0"/>
                <w:numId w:val="21"/>
              </w:num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საზოგადოებაში აღიარებული სამართლებრივი ნორმების</w:t>
            </w:r>
            <w:r w:rsidR="00BE381E" w:rsidRPr="004D2BA1">
              <w:rPr>
                <w:rFonts w:ascii="Sylfaen" w:hAnsi="Sylfaen"/>
                <w:color w:val="000000" w:themeColor="text1"/>
                <w:sz w:val="20"/>
                <w:szCs w:val="20"/>
                <w:lang w:val="ka-GE"/>
              </w:rPr>
              <w:t>, მორალური და კულტურული ფასეულობების, ეკონომიკის ფუზემდებლური პრინციპების (ეკონომიკური ეფექტიანობა, ეკონომიკური თავისუფლება, საკუთრების ხელშეუხებლობა, კეთილსინდისიერი კონკურენცია, სამართლიანობა და ა.შ.) დაცვა.</w:t>
            </w:r>
          </w:p>
        </w:tc>
      </w:tr>
      <w:tr w:rsidR="007140E6" w:rsidRPr="004D2BA1" w14:paraId="1A13CF4F"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7C927808" w14:textId="77777777" w:rsidR="007140E6" w:rsidRPr="004D2BA1" w:rsidRDefault="007140E6" w:rsidP="007140E6">
            <w:pPr>
              <w:spacing w:after="0" w:line="360" w:lineRule="auto"/>
              <w:jc w:val="center"/>
              <w:rPr>
                <w:rFonts w:ascii="Sylfaen" w:hAnsi="Sylfaen"/>
                <w:b/>
                <w:color w:val="000000" w:themeColor="text1"/>
                <w:sz w:val="20"/>
                <w:szCs w:val="20"/>
                <w:lang w:val="ka-GE"/>
              </w:rPr>
            </w:pPr>
            <w:r w:rsidRPr="004D2BA1">
              <w:rPr>
                <w:rFonts w:ascii="Sylfaen" w:hAnsi="Sylfaen"/>
                <w:b/>
                <w:color w:val="000000" w:themeColor="text1"/>
                <w:sz w:val="20"/>
                <w:szCs w:val="20"/>
              </w:rPr>
              <w:lastRenderedPageBreak/>
              <w:t>შინაარსი</w:t>
            </w:r>
          </w:p>
        </w:tc>
      </w:tr>
      <w:tr w:rsidR="00815527" w:rsidRPr="004D2BA1" w14:paraId="6606C1C4" w14:textId="77777777" w:rsidTr="007920B9">
        <w:trPr>
          <w:trHeight w:val="1407"/>
        </w:trPr>
        <w:tc>
          <w:tcPr>
            <w:tcW w:w="2639" w:type="dxa"/>
            <w:tcBorders>
              <w:top w:val="single" w:sz="4" w:space="0" w:color="auto"/>
              <w:left w:val="single" w:sz="4" w:space="0" w:color="auto"/>
              <w:bottom w:val="single" w:sz="4" w:space="0" w:color="auto"/>
              <w:right w:val="single" w:sz="4" w:space="0" w:color="auto"/>
            </w:tcBorders>
          </w:tcPr>
          <w:p w14:paraId="0504BBAE" w14:textId="77777777" w:rsidR="007161BC" w:rsidRPr="004D2BA1" w:rsidRDefault="007140E6" w:rsidP="00D03DBF">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21A0BB9C" w14:textId="77777777" w:rsidR="001070C9" w:rsidRPr="004D2BA1" w:rsidRDefault="001070C9" w:rsidP="001070C9">
            <w:pPr>
              <w:pStyle w:val="ListParagraph"/>
              <w:numPr>
                <w:ilvl w:val="0"/>
                <w:numId w:val="4"/>
              </w:numPr>
              <w:spacing w:after="0" w:line="360" w:lineRule="auto"/>
              <w:rPr>
                <w:rFonts w:ascii="Sylfaen" w:hAnsi="Sylfaen"/>
                <w:color w:val="000000" w:themeColor="text1"/>
                <w:sz w:val="20"/>
                <w:szCs w:val="20"/>
                <w:lang w:val="ka-GE"/>
              </w:rPr>
            </w:pPr>
            <w:r w:rsidRPr="004D2BA1">
              <w:rPr>
                <w:rFonts w:ascii="Sylfaen" w:hAnsi="Sylfaen" w:cs="Sylfaen"/>
                <w:color w:val="000000" w:themeColor="text1"/>
                <w:sz w:val="20"/>
                <w:szCs w:val="20"/>
                <w:lang w:val="ka-GE"/>
              </w:rPr>
              <w:t>სილაბუსის</w:t>
            </w:r>
            <w:r w:rsidRPr="004D2BA1">
              <w:rPr>
                <w:rFonts w:ascii="Sylfaen" w:hAnsi="Sylfaen"/>
                <w:color w:val="000000" w:themeColor="text1"/>
                <w:sz w:val="20"/>
                <w:szCs w:val="20"/>
                <w:lang w:val="ka-GE"/>
              </w:rPr>
              <w:t xml:space="preserve"> გაცნობა</w:t>
            </w:r>
          </w:p>
          <w:p w14:paraId="2E4A0865" w14:textId="77777777" w:rsidR="001070C9" w:rsidRPr="004D2BA1" w:rsidRDefault="001070C9" w:rsidP="001070C9">
            <w:pPr>
              <w:numPr>
                <w:ilvl w:val="0"/>
                <w:numId w:val="4"/>
              </w:num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შეფასების სისტემა</w:t>
            </w:r>
          </w:p>
          <w:p w14:paraId="6930D16C" w14:textId="77777777" w:rsidR="001070C9" w:rsidRPr="004D2BA1" w:rsidRDefault="001070C9" w:rsidP="001070C9">
            <w:pPr>
              <w:numPr>
                <w:ilvl w:val="0"/>
                <w:numId w:val="4"/>
              </w:num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ზოგადი მოთხოვნების მიმოხილვა</w:t>
            </w:r>
          </w:p>
          <w:p w14:paraId="10DF080F" w14:textId="77777777" w:rsidR="001070C9" w:rsidRPr="004D2BA1" w:rsidRDefault="001070C9" w:rsidP="007140E6">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ლექცია: თავი 1; თავი 2.</w:t>
            </w:r>
          </w:p>
          <w:p w14:paraId="5744E989" w14:textId="77777777" w:rsidR="001070C9" w:rsidRPr="004D2BA1" w:rsidRDefault="009E2EA7" w:rsidP="007140E6">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კითხვები გამეორებისთვის. ეკონომიქსი - მიკრო და მაკროეკონომიკა. მაკროეკონომიკა, როგორც მთლიანი სისტემა - მაკროეკონომიკის საგანი, კვლევის ძირითადი მეთოდი.</w:t>
            </w:r>
          </w:p>
          <w:p w14:paraId="09C00E8E" w14:textId="77777777" w:rsidR="009E2EA7" w:rsidRPr="004D2BA1" w:rsidRDefault="009E2EA7" w:rsidP="007140E6">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12-16; 26-44)</w:t>
            </w:r>
          </w:p>
          <w:p w14:paraId="27FB12A3" w14:textId="77777777" w:rsidR="007161BC" w:rsidRPr="004D2BA1" w:rsidRDefault="007161BC" w:rsidP="007140E6">
            <w:pPr>
              <w:spacing w:after="0" w:line="360" w:lineRule="auto"/>
              <w:rPr>
                <w:rFonts w:ascii="Sylfaen" w:hAnsi="Sylfaen"/>
                <w:color w:val="000000" w:themeColor="text1"/>
                <w:sz w:val="20"/>
                <w:szCs w:val="20"/>
                <w:lang w:val="ka-GE"/>
              </w:rPr>
            </w:pPr>
            <w:r w:rsidRPr="004D2BA1">
              <w:rPr>
                <w:rFonts w:ascii="Sylfaen" w:hAnsi="Sylfaen"/>
                <w:b/>
                <w:color w:val="000000" w:themeColor="text1"/>
                <w:sz w:val="20"/>
                <w:szCs w:val="20"/>
                <w:lang w:val="ka-GE"/>
              </w:rPr>
              <w:t>პრაქტიკული მეცადინეობა:</w:t>
            </w:r>
            <w:r w:rsidR="00EA4728" w:rsidRPr="004D2BA1">
              <w:rPr>
                <w:rFonts w:ascii="Sylfaen" w:hAnsi="Sylfaen"/>
                <w:b/>
                <w:color w:val="000000" w:themeColor="text1"/>
                <w:sz w:val="20"/>
                <w:szCs w:val="20"/>
                <w:lang w:val="ka-GE"/>
              </w:rPr>
              <w:t xml:space="preserve"> </w:t>
            </w:r>
            <w:r w:rsidRPr="004D2BA1">
              <w:rPr>
                <w:rFonts w:ascii="Sylfaen" w:hAnsi="Sylfaen"/>
                <w:b/>
                <w:color w:val="000000" w:themeColor="text1"/>
                <w:sz w:val="20"/>
                <w:szCs w:val="20"/>
                <w:lang w:val="ka-GE"/>
              </w:rPr>
              <w:t xml:space="preserve"> </w:t>
            </w:r>
            <w:r w:rsidR="00EA4728" w:rsidRPr="004D2BA1">
              <w:rPr>
                <w:rFonts w:ascii="Sylfaen" w:hAnsi="Sylfaen"/>
                <w:color w:val="000000" w:themeColor="text1"/>
                <w:sz w:val="20"/>
                <w:szCs w:val="20"/>
                <w:lang w:val="ka-GE"/>
              </w:rPr>
              <w:t xml:space="preserve">სილაბუსის დეტალური განხილვა, </w:t>
            </w:r>
            <w:r w:rsidR="00166579" w:rsidRPr="004D2BA1">
              <w:rPr>
                <w:rFonts w:ascii="Sylfaen" w:hAnsi="Sylfaen"/>
                <w:color w:val="000000" w:themeColor="text1"/>
                <w:sz w:val="20"/>
                <w:szCs w:val="20"/>
                <w:lang w:val="ka-GE"/>
              </w:rPr>
              <w:t xml:space="preserve">შეფასების სისტემის გაცნობა და მაკროეკონომიკის  ძირითადი ეკონომიკური ცნებების და კონცეფციების ზოგადი მიმოხილვა </w:t>
            </w:r>
            <w:r w:rsidR="00EA4728" w:rsidRPr="004D2BA1">
              <w:rPr>
                <w:rFonts w:ascii="Sylfaen" w:hAnsi="Sylfaen"/>
                <w:color w:val="000000" w:themeColor="text1"/>
                <w:sz w:val="20"/>
                <w:szCs w:val="20"/>
                <w:lang w:val="ka-GE"/>
              </w:rPr>
              <w:t>-ჯგუფური მუშაობა.</w:t>
            </w:r>
          </w:p>
        </w:tc>
      </w:tr>
      <w:tr w:rsidR="00815527" w:rsidRPr="004D2BA1" w14:paraId="51DB3FAD"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2C447224"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58DBA52B" w14:textId="77777777" w:rsidR="001070C9" w:rsidRPr="004D2BA1" w:rsidRDefault="00EA472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23. ეროვნული შემოსავლის გამოთვლა</w:t>
            </w:r>
          </w:p>
          <w:p w14:paraId="7D5C5781"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ეკონომიკის შემოსავლები და ხარჯები. მთლიანი შიდა პროდუქტის კომპონენტები. რეალური მშპ და ნომინალური მშპ. მშპ-ს დეფლატორი. მშპ და ეკონომიკური კეთილდღეობა.</w:t>
            </w:r>
          </w:p>
          <w:p w14:paraId="5A95FDDA"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483-501)</w:t>
            </w:r>
          </w:p>
          <w:p w14:paraId="47387620"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 xml:space="preserve">ძირითადი ცნებებისა და კონცეფციების განხილვა; </w:t>
            </w:r>
            <w:r w:rsidRPr="004D2BA1">
              <w:rPr>
                <w:rFonts w:ascii="Sylfaen" w:hAnsi="Sylfaen"/>
                <w:color w:val="000000" w:themeColor="text1"/>
                <w:sz w:val="20"/>
                <w:szCs w:val="20"/>
                <w:lang w:val="ka-GE"/>
              </w:rPr>
              <w:lastRenderedPageBreak/>
              <w:t>ამოცანები, სავარჯიშოები, ტესტები.</w:t>
            </w:r>
          </w:p>
          <w:p w14:paraId="5C1892F9"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35CB4322" w14:textId="77777777" w:rsidR="007161BC"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39ADE3A9"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3269EE5"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5BAAA93B" w14:textId="77777777" w:rsidR="001070C9" w:rsidRPr="004D2BA1" w:rsidRDefault="001070C9"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ლექცია: თავი  24.  ცხოვრების ღირებულების გამოთვლა</w:t>
            </w:r>
          </w:p>
          <w:p w14:paraId="3D2B27CE" w14:textId="77777777" w:rsidR="001070C9" w:rsidRPr="004D2BA1" w:rsidRDefault="001070C9" w:rsidP="001070C9">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როგორ გამოითვლება სამომხმარებლო ფასების ინდექსი. მშპ დეფლატორი და სამომხმარებლო ფასების ინდექსი. ეკონომიკური ცვლადების კორექცია ინფლაციის ეფექტის გათვალისწინებით. ფული დროის სხვადასხვა ინტერვალში. ინდექსაცია. სარგებლის ნომინალური და რეალური განაკვეთები.</w:t>
            </w:r>
          </w:p>
          <w:p w14:paraId="3BA2EED7" w14:textId="77777777" w:rsidR="001070C9" w:rsidRPr="004D2BA1" w:rsidRDefault="001070C9" w:rsidP="001070C9">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 xml:space="preserve">(გრეგორი მენქიუ, ეკონომიკის პრინციპები, 2008, გვ: 503-517)      </w:t>
            </w:r>
          </w:p>
          <w:p w14:paraId="74B1823F"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58DEAA6A"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713C8457" w14:textId="77777777"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3014DDC1" w14:textId="77777777" w:rsidTr="00D10104">
        <w:trPr>
          <w:trHeight w:val="1408"/>
        </w:trPr>
        <w:tc>
          <w:tcPr>
            <w:tcW w:w="2639" w:type="dxa"/>
            <w:tcBorders>
              <w:top w:val="single" w:sz="4" w:space="0" w:color="auto"/>
              <w:left w:val="single" w:sz="4" w:space="0" w:color="auto"/>
              <w:right w:val="single" w:sz="4" w:space="0" w:color="auto"/>
            </w:tcBorders>
            <w:vAlign w:val="center"/>
          </w:tcPr>
          <w:p w14:paraId="5F038D27" w14:textId="77777777" w:rsidR="007161BC" w:rsidRPr="004D2BA1" w:rsidRDefault="007140E6" w:rsidP="00D03DBF">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264B0B4E" w14:textId="77777777" w:rsidR="001070C9" w:rsidRPr="004D2BA1" w:rsidRDefault="007140E6"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 xml:space="preserve">ლექცია: თავი  25.  წარმოება და ეკონომიკური ზრდა </w:t>
            </w:r>
          </w:p>
          <w:p w14:paraId="27FD65A9"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ეკონომიკური ზრდა მსოფლიოს სხვადასხვა ქვეყნებში. მწარმოებლურობის როლი ეკონომიკის ზრდაში და მისი დეტერმინანტები. როგორ განისაზღვრება შრომის მწარმოებლურობა. ეკონომიკური ზრდა და სახელმწიფო პოლიტიკა. დანაზოგებისა და ინვესტიციების დიდი მნიშვნელობა. კლებადი უკუგება და მკვეთრი ზრდის ეფექტი. ეკონომიკური ზრდის ფაქტორები. გრძელვადიანი ეკონომიკური ზრდის დიდი მნიშვნელობა.</w:t>
            </w:r>
          </w:p>
          <w:p w14:paraId="3F31D252"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w:t>
            </w:r>
            <w:r w:rsidRPr="004D2BA1">
              <w:rPr>
                <w:rFonts w:ascii="Sylfaen" w:hAnsi="Sylfaen"/>
                <w:color w:val="000000" w:themeColor="text1"/>
                <w:sz w:val="20"/>
                <w:szCs w:val="20"/>
              </w:rPr>
              <w:t xml:space="preserve">, </w:t>
            </w:r>
            <w:r w:rsidRPr="004D2BA1">
              <w:rPr>
                <w:rFonts w:ascii="Sylfaen" w:hAnsi="Sylfaen"/>
                <w:color w:val="000000" w:themeColor="text1"/>
                <w:sz w:val="20"/>
                <w:szCs w:val="20"/>
                <w:lang w:val="ka-GE"/>
              </w:rPr>
              <w:t xml:space="preserve">ეკონომიკის პრინციპები, 2008, გვ: 519-544)     </w:t>
            </w:r>
          </w:p>
          <w:p w14:paraId="755E6A07"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4216915E"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76D3A2AE" w14:textId="77777777"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7CE8D862" w14:textId="77777777" w:rsidTr="007140E6">
        <w:trPr>
          <w:trHeight w:val="2223"/>
        </w:trPr>
        <w:tc>
          <w:tcPr>
            <w:tcW w:w="2639" w:type="dxa"/>
            <w:tcBorders>
              <w:top w:val="single" w:sz="4" w:space="0" w:color="auto"/>
              <w:left w:val="single" w:sz="4" w:space="0" w:color="auto"/>
              <w:right w:val="single" w:sz="4" w:space="0" w:color="auto"/>
            </w:tcBorders>
            <w:vAlign w:val="center"/>
          </w:tcPr>
          <w:p w14:paraId="2B8C085C"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362983B2" w14:textId="77777777" w:rsidR="001070C9" w:rsidRPr="004D2BA1" w:rsidRDefault="009C309D"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w:t>
            </w:r>
            <w:r w:rsidR="001070C9" w:rsidRPr="004D2BA1">
              <w:rPr>
                <w:rFonts w:ascii="Sylfaen" w:hAnsi="Sylfaen"/>
                <w:b/>
                <w:color w:val="000000" w:themeColor="text1"/>
                <w:sz w:val="20"/>
                <w:szCs w:val="20"/>
                <w:lang w:val="ka-GE"/>
              </w:rPr>
              <w:t xml:space="preserve"> ლექცია: თავი  26.  დანაზოგები, ინვესტიციები და ფინანსური სისტემა</w:t>
            </w:r>
          </w:p>
          <w:p w14:paraId="71AE0812"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ფინანსური ინსტიტუტები, ფინანსური ბაზრები და ფინანსური შუამავლები. სასესხო კაპიტალის არსი. სასესხო კაპიტალის მიწოდება და მოთხოვნა. გადასახადები და ინვესტიციები. სახელმწიფო ბიუჯეტი. სახელმწიფო ვალი და ბიუჯეტის დეფიციტი.</w:t>
            </w:r>
          </w:p>
          <w:p w14:paraId="3C789486"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გრეგორი მენქიუ, ეკონომიკის პრინციპები, 2008, გვ:  545-563</w:t>
            </w:r>
            <w:r w:rsidRPr="004D2BA1">
              <w:rPr>
                <w:rFonts w:ascii="Sylfaen" w:hAnsi="Sylfaen"/>
                <w:color w:val="000000" w:themeColor="text1"/>
                <w:sz w:val="20"/>
                <w:szCs w:val="20"/>
              </w:rPr>
              <w:t>)</w:t>
            </w:r>
          </w:p>
          <w:p w14:paraId="78E6A76D"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43B1FD21" w14:textId="77777777" w:rsidR="00323A10"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1E48B0A2"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p w14:paraId="65AD01EE" w14:textId="77777777" w:rsidR="00392AF2" w:rsidRPr="004D2BA1" w:rsidRDefault="00392AF2"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ქვიზი</w:t>
            </w:r>
          </w:p>
          <w:p w14:paraId="392FE173" w14:textId="77777777" w:rsidR="00392AF2" w:rsidRPr="004D2BA1" w:rsidRDefault="008E4A58" w:rsidP="009C309D">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w:t>
            </w:r>
            <w:r w:rsidR="009C309D" w:rsidRPr="004D2BA1">
              <w:rPr>
                <w:rFonts w:ascii="Sylfaen" w:hAnsi="Sylfaen"/>
                <w:b/>
                <w:color w:val="000000" w:themeColor="text1"/>
                <w:sz w:val="20"/>
                <w:szCs w:val="20"/>
                <w:lang w:val="ka-GE"/>
              </w:rPr>
              <w:t>:  6</w:t>
            </w:r>
            <w:r w:rsidRPr="004D2BA1">
              <w:rPr>
                <w:rFonts w:ascii="Sylfaen" w:hAnsi="Sylfaen"/>
                <w:b/>
                <w:color w:val="000000" w:themeColor="text1"/>
                <w:sz w:val="20"/>
                <w:szCs w:val="20"/>
                <w:lang w:val="ka-GE"/>
              </w:rPr>
              <w:t xml:space="preserve"> ქულა </w:t>
            </w:r>
            <w:r w:rsidR="009C309D" w:rsidRPr="004D2BA1">
              <w:rPr>
                <w:rFonts w:ascii="Sylfaen" w:hAnsi="Sylfaen"/>
                <w:b/>
                <w:color w:val="000000" w:themeColor="text1"/>
                <w:sz w:val="20"/>
                <w:szCs w:val="20"/>
                <w:lang w:val="ka-GE"/>
              </w:rPr>
              <w:t>.</w:t>
            </w:r>
          </w:p>
        </w:tc>
      </w:tr>
      <w:tr w:rsidR="00815527" w:rsidRPr="004D2BA1" w14:paraId="18206862" w14:textId="77777777" w:rsidTr="007140E6">
        <w:trPr>
          <w:trHeight w:val="2231"/>
        </w:trPr>
        <w:tc>
          <w:tcPr>
            <w:tcW w:w="2639" w:type="dxa"/>
            <w:tcBorders>
              <w:top w:val="single" w:sz="4" w:space="0" w:color="auto"/>
              <w:left w:val="single" w:sz="4" w:space="0" w:color="auto"/>
              <w:right w:val="single" w:sz="4" w:space="0" w:color="auto"/>
            </w:tcBorders>
            <w:vAlign w:val="center"/>
          </w:tcPr>
          <w:p w14:paraId="0BC21F1E"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14:paraId="31306A96" w14:textId="77777777" w:rsidR="001070C9" w:rsidRPr="004D2BA1" w:rsidRDefault="009C309D"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w:t>
            </w:r>
            <w:r w:rsidR="008E4A58"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 xml:space="preserve">ლექცია: თავი  28. უმუშევრობა </w:t>
            </w:r>
          </w:p>
          <w:p w14:paraId="2975C82C"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 xml:space="preserve">უმუშევრობის განსაზღვრა და უმუშევრობის გამოთვლა. მინიმალური ხელფასები. ეფექტიანი ხელფასების თეორია. სახელმწიფო პოლიტიკა და სამუშაოს ძიება. უმუშევრობის დაზღვევა.       </w:t>
            </w:r>
          </w:p>
          <w:p w14:paraId="268D04FF"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გრეგორი მენქიუ</w:t>
            </w:r>
            <w:r w:rsidRPr="004D2BA1">
              <w:rPr>
                <w:rFonts w:ascii="Sylfaen" w:hAnsi="Sylfaen"/>
                <w:color w:val="000000" w:themeColor="text1"/>
                <w:sz w:val="20"/>
                <w:szCs w:val="20"/>
              </w:rPr>
              <w:t xml:space="preserve">, </w:t>
            </w:r>
            <w:r w:rsidRPr="004D2BA1">
              <w:rPr>
                <w:rFonts w:ascii="Sylfaen" w:hAnsi="Sylfaen"/>
                <w:color w:val="000000" w:themeColor="text1"/>
                <w:sz w:val="20"/>
                <w:szCs w:val="20"/>
                <w:lang w:val="ka-GE"/>
              </w:rPr>
              <w:t>კონომიკის პრინციპები, გვ: 581- 604</w:t>
            </w:r>
            <w:r w:rsidRPr="004D2BA1">
              <w:rPr>
                <w:rFonts w:ascii="Sylfaen" w:hAnsi="Sylfaen"/>
                <w:color w:val="000000" w:themeColor="text1"/>
                <w:sz w:val="20"/>
                <w:szCs w:val="20"/>
              </w:rPr>
              <w:t>)</w:t>
            </w:r>
          </w:p>
          <w:p w14:paraId="0B056948"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69A49CEF"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6B257C5A" w14:textId="77777777"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042BDD1C" w14:textId="77777777" w:rsidTr="007140E6">
        <w:tc>
          <w:tcPr>
            <w:tcW w:w="2639" w:type="dxa"/>
            <w:tcBorders>
              <w:left w:val="single" w:sz="4" w:space="0" w:color="auto"/>
              <w:right w:val="single" w:sz="4" w:space="0" w:color="auto"/>
            </w:tcBorders>
            <w:vAlign w:val="center"/>
          </w:tcPr>
          <w:p w14:paraId="2E51296E" w14:textId="77777777"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7AAF32C8"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29. მონეტარული სისტემა</w:t>
            </w:r>
          </w:p>
          <w:p w14:paraId="2E3C09FC"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ფულის არსი და ფუნქციები. ფულზე მოთხოვნა და ფულის მიწოდება. საბანკო სისტემა. ცენტრალური ბანკი და მისი ფუნქციები. მონეტარული პოლიტიკის საფუძვლები.</w:t>
            </w:r>
          </w:p>
          <w:p w14:paraId="5057CE9B"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გრეგორი მენქიუ, ეკონომიკის პრინციპები, გვ: 609-626</w:t>
            </w:r>
            <w:r w:rsidRPr="004D2BA1">
              <w:rPr>
                <w:rFonts w:ascii="Sylfaen" w:hAnsi="Sylfaen"/>
                <w:color w:val="000000" w:themeColor="text1"/>
                <w:sz w:val="20"/>
                <w:szCs w:val="20"/>
              </w:rPr>
              <w:t>)</w:t>
            </w:r>
          </w:p>
          <w:p w14:paraId="539DE3C7"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6B383078"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65A84A00" w14:textId="77777777"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9C309D" w:rsidRPr="004D2BA1" w14:paraId="3457F8D4" w14:textId="77777777" w:rsidTr="00FD5A24">
        <w:tc>
          <w:tcPr>
            <w:tcW w:w="10890" w:type="dxa"/>
            <w:gridSpan w:val="2"/>
            <w:tcBorders>
              <w:left w:val="single" w:sz="4" w:space="0" w:color="auto"/>
              <w:right w:val="single" w:sz="4" w:space="0" w:color="auto"/>
            </w:tcBorders>
            <w:vAlign w:val="center"/>
            <w:hideMark/>
          </w:tcPr>
          <w:p w14:paraId="21CE3F5C" w14:textId="77777777" w:rsidR="00BD3688" w:rsidRPr="004D2BA1" w:rsidRDefault="00BD3688" w:rsidP="00BD3688">
            <w:pPr>
              <w:spacing w:after="0" w:line="360" w:lineRule="auto"/>
              <w:ind w:left="480"/>
              <w:jc w:val="center"/>
              <w:rPr>
                <w:rFonts w:ascii="Sylfaen" w:hAnsi="Sylfaen"/>
                <w:b/>
                <w:color w:val="000000" w:themeColor="text1"/>
                <w:sz w:val="20"/>
                <w:szCs w:val="20"/>
                <w:lang w:val="ka-GE"/>
              </w:rPr>
            </w:pPr>
          </w:p>
          <w:p w14:paraId="00616B24" w14:textId="77777777" w:rsidR="009C309D" w:rsidRPr="004D2BA1" w:rsidRDefault="009C309D" w:rsidP="00BD3688">
            <w:pPr>
              <w:spacing w:after="0" w:line="360" w:lineRule="auto"/>
              <w:ind w:left="480"/>
              <w:jc w:val="center"/>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8 კვირა  -  </w:t>
            </w:r>
            <w:r w:rsidRPr="004D2BA1">
              <w:rPr>
                <w:rFonts w:ascii="Sylfaen" w:hAnsi="Sylfaen"/>
                <w:b/>
                <w:color w:val="000000" w:themeColor="text1"/>
                <w:sz w:val="20"/>
                <w:szCs w:val="20"/>
                <w:lang w:val="de-DE"/>
              </w:rPr>
              <w:t xml:space="preserve">შუალედური </w:t>
            </w:r>
            <w:r w:rsidRPr="004D2BA1">
              <w:rPr>
                <w:rFonts w:ascii="Sylfaen" w:hAnsi="Sylfaen"/>
                <w:b/>
                <w:color w:val="000000" w:themeColor="text1"/>
                <w:sz w:val="20"/>
                <w:szCs w:val="20"/>
                <w:lang w:val="ka-GE"/>
              </w:rPr>
              <w:t>გამოცდა - 1 საათი</w:t>
            </w:r>
          </w:p>
        </w:tc>
      </w:tr>
      <w:tr w:rsidR="00815527" w:rsidRPr="004D2BA1" w14:paraId="06F8C201" w14:textId="77777777" w:rsidTr="00CE78C4">
        <w:tc>
          <w:tcPr>
            <w:tcW w:w="2639" w:type="dxa"/>
            <w:tcBorders>
              <w:left w:val="single" w:sz="4" w:space="0" w:color="auto"/>
              <w:right w:val="single" w:sz="4" w:space="0" w:color="auto"/>
            </w:tcBorders>
            <w:vAlign w:val="center"/>
          </w:tcPr>
          <w:p w14:paraId="2DF1B210" w14:textId="77777777"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ka-GE"/>
              </w:rPr>
              <w:t>9</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C48D7E5"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30. ფულის მასის ზრდა და ინფლაცია</w:t>
            </w:r>
          </w:p>
          <w:p w14:paraId="018F3BFF"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ფასების დონე და ფულის ღირებულება; ფულის მიწოდება, ფულზე მოთხოვნა და მონეტარული წონასწორობა. მონეტარული ჩარევის შედეგები; კლასიკური დიქოტომია და მონეტარული ნეიტრალიტეტი; ფულის ბრუნვის სიჩქარე და რაოდენობრივი განტოლება. ფიშერის ეფექტი. ინფლაციის დანახარჯები. ანტიინფლაციური პოლიტიკა.</w:t>
            </w:r>
          </w:p>
          <w:p w14:paraId="6EFD43E8" w14:textId="77777777"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 xml:space="preserve">გრეგორი მენქიუ, ეკონომიკის პრინციპები, გვ: </w:t>
            </w:r>
            <w:r w:rsidRPr="004D2BA1">
              <w:rPr>
                <w:sz w:val="20"/>
                <w:szCs w:val="20"/>
              </w:rPr>
              <w:t>629-653</w:t>
            </w:r>
            <w:r w:rsidRPr="004D2BA1">
              <w:rPr>
                <w:rFonts w:ascii="Sylfaen" w:hAnsi="Sylfaen"/>
                <w:color w:val="000000" w:themeColor="text1"/>
                <w:sz w:val="20"/>
                <w:szCs w:val="20"/>
              </w:rPr>
              <w:t>)</w:t>
            </w:r>
          </w:p>
          <w:p w14:paraId="052303D0"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2B55EA33"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1A0683BE" w14:textId="77777777"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02FDD0AC" w14:textId="77777777" w:rsidTr="00CE78C4">
        <w:tc>
          <w:tcPr>
            <w:tcW w:w="2639" w:type="dxa"/>
            <w:tcBorders>
              <w:left w:val="single" w:sz="4" w:space="0" w:color="auto"/>
              <w:right w:val="single" w:sz="4" w:space="0" w:color="auto"/>
            </w:tcBorders>
            <w:vAlign w:val="center"/>
          </w:tcPr>
          <w:p w14:paraId="103759C3" w14:textId="77777777"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ka-GE"/>
              </w:rPr>
              <w:t>10</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67B4690"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 ურთიერთდამოკიდებულება და ვაჭრობიდან მიღებული მოგება</w:t>
            </w:r>
          </w:p>
          <w:p w14:paraId="324EC90C" w14:textId="77777777" w:rsidR="001070C9" w:rsidRPr="004D2BA1" w:rsidRDefault="001070C9"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თავი 9. თეორიის პრაქტიკული გამოყენება: საერთაშორისო ვაჭრობა</w:t>
            </w:r>
          </w:p>
          <w:p w14:paraId="138396D2"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საერთაშორისო ვაჭრობის თეორიული ასპექტები. აბსოლუტური უპირატესობის თეორია. შეფარდებითი უპირატესობის თეორია.</w:t>
            </w:r>
            <w:r w:rsidR="006932D8" w:rsidRPr="004D2BA1">
              <w:rPr>
                <w:rFonts w:ascii="Sylfaen" w:hAnsi="Sylfaen"/>
                <w:color w:val="000000" w:themeColor="text1"/>
                <w:sz w:val="20"/>
                <w:szCs w:val="20"/>
                <w:lang w:val="ka-GE"/>
              </w:rPr>
              <w:t xml:space="preserve"> </w:t>
            </w:r>
            <w:r w:rsidRPr="004D2BA1">
              <w:rPr>
                <w:rFonts w:ascii="Sylfaen" w:hAnsi="Sylfaen"/>
                <w:color w:val="000000" w:themeColor="text1"/>
                <w:sz w:val="20"/>
                <w:szCs w:val="20"/>
                <w:lang w:val="ka-GE"/>
              </w:rPr>
              <w:t xml:space="preserve"> </w:t>
            </w:r>
            <w:r w:rsidR="006932D8" w:rsidRPr="004D2BA1">
              <w:rPr>
                <w:rFonts w:ascii="Sylfaen" w:hAnsi="Sylfaen"/>
                <w:color w:val="000000" w:themeColor="text1"/>
                <w:sz w:val="20"/>
                <w:szCs w:val="20"/>
                <w:lang w:val="ka-GE"/>
              </w:rPr>
              <w:t>ვაჭრობის დეტერმინანტები, ვაჭრობაში მოგებულები და წაგებულები, ვაჭრობის შეზღუდვის არგუმენტები.</w:t>
            </w:r>
          </w:p>
          <w:p w14:paraId="3A3DB860" w14:textId="77777777" w:rsidR="001070C9" w:rsidRPr="004D2BA1" w:rsidRDefault="001070C9" w:rsidP="001070C9">
            <w:pPr>
              <w:spacing w:after="0" w:line="360" w:lineRule="auto"/>
              <w:rPr>
                <w:rFonts w:ascii="Sylfaen" w:hAnsi="Sylfaen"/>
                <w:b/>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გვ:47-59, გვ: 171-189)</w:t>
            </w:r>
          </w:p>
          <w:p w14:paraId="6CD71CA7"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13733472"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45AFC3F8" w14:textId="77777777"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lastRenderedPageBreak/>
              <w:t>(ბლიც გამოკითხვა  - 1 ქულა; ზეპირი  პრეზენტაცია- 1 ქულა).</w:t>
            </w:r>
          </w:p>
        </w:tc>
      </w:tr>
      <w:tr w:rsidR="00815527" w:rsidRPr="004D2BA1" w14:paraId="576D5EB5" w14:textId="77777777" w:rsidTr="006A0A4B">
        <w:trPr>
          <w:trHeight w:val="841"/>
        </w:trPr>
        <w:tc>
          <w:tcPr>
            <w:tcW w:w="2639" w:type="dxa"/>
            <w:tcBorders>
              <w:left w:val="single" w:sz="4" w:space="0" w:color="auto"/>
              <w:right w:val="single" w:sz="4" w:space="0" w:color="auto"/>
            </w:tcBorders>
            <w:vAlign w:val="center"/>
          </w:tcPr>
          <w:p w14:paraId="5E3B0636" w14:textId="77777777"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lastRenderedPageBreak/>
              <w:t>1</w:t>
            </w:r>
            <w:r w:rsidRPr="004D2BA1">
              <w:rPr>
                <w:rFonts w:ascii="Sylfaen" w:hAnsi="Sylfaen"/>
                <w:b/>
                <w:color w:val="000000" w:themeColor="text1"/>
                <w:sz w:val="20"/>
                <w:szCs w:val="20"/>
                <w:lang w:val="ka-GE"/>
              </w:rPr>
              <w:t>1</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196A3A83"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31.  ღია ეკონომიკის მაკროეკონომიკა: ძირითადი ცნებები</w:t>
            </w:r>
          </w:p>
          <w:p w14:paraId="1B53657F"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საქონლისა და კაპიტალის საერთაშორისო ნაკადი. ექსპორტი, იმპორტი და წმინდა ექსპორტი. წმინდა უცხოური ინვესტიციები. დანაზოგები, ინვესტიციები და მათი დამოკიდებულება საერთაშორისო ნაკადებთან. რეალური და ნომინალური სავალუტო კურსები. მსყიდველობითი უნარის პარიტეტი.</w:t>
            </w:r>
          </w:p>
          <w:p w14:paraId="69696B90"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657-677)</w:t>
            </w:r>
          </w:p>
          <w:p w14:paraId="0C505685"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0113F2AE"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75519FD3" w14:textId="77777777" w:rsidR="00AE41C2"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3869EE19" w14:textId="77777777" w:rsidTr="00EF042F">
        <w:trPr>
          <w:trHeight w:val="982"/>
        </w:trPr>
        <w:tc>
          <w:tcPr>
            <w:tcW w:w="2639" w:type="dxa"/>
            <w:tcBorders>
              <w:left w:val="single" w:sz="4" w:space="0" w:color="auto"/>
              <w:right w:val="single" w:sz="4" w:space="0" w:color="auto"/>
            </w:tcBorders>
            <w:vAlign w:val="center"/>
          </w:tcPr>
          <w:p w14:paraId="19D73147" w14:textId="77777777"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2</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6F8A3D5E"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 xml:space="preserve">ლექცია: თავი  32. ღია ეკონომიკის მაკროეკონომიკური თეორია </w:t>
            </w:r>
          </w:p>
          <w:p w14:paraId="2561316B"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ეკონომიკის მაკროეკონომიკური მოდელი, დანაზოგები, ინვესტიციები და მათი დამოკიდებულება საერთაშორისო ნაკადებთან, კაპიტალის წმინდა გადინების დამოკიდებულება სარგებლის განაკვეთზე, უცხოური ვალუტის ბაზარი და რეალური სავალუტო კურსის ცვლილების გავლენა კაპიტალის წმინდა გადინებასა და სასესხო კაპიტალის ბაზარზე - რეალური წონასწორობა ღია ეკონომიკაში, სახელმწიფო ბიუჯეტის დეფიციტის ეფექტი.</w:t>
            </w:r>
          </w:p>
          <w:p w14:paraId="1CB18980"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გამომც: გვ: 679-697)</w:t>
            </w:r>
          </w:p>
          <w:p w14:paraId="61F4ACBE"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0293EC8A"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7FE612BE" w14:textId="77777777"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14:paraId="34B1CFAD"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52E01537" w14:textId="77777777" w:rsidR="00AE41C2" w:rsidRPr="004D2BA1" w:rsidRDefault="00CE78C4" w:rsidP="00D03DBF">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3</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99ABA8A" w14:textId="77777777"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33.  ერთობლივი მოთხოვნა და ერთობლივი მიწოდება</w:t>
            </w:r>
          </w:p>
          <w:p w14:paraId="3FF33EFD" w14:textId="77777777"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მოკლევადიანი პერიოდისა და გრძელვადიანი პერიოდის განსხვავება. ერთობლივი მოთხოვნის მრუდი. ერთობლივი მიწოდების მრუდი. ერთობლივი მოთხოვნის მრუდის გადაადგილების შედეგები. ერთობლივი მიწოდების მრუდის გადაადგილების შედეგები.</w:t>
            </w:r>
          </w:p>
          <w:p w14:paraId="71C43750" w14:textId="77777777" w:rsidR="001070C9" w:rsidRPr="004D2BA1" w:rsidRDefault="001070C9" w:rsidP="001070C9">
            <w:pPr>
              <w:pStyle w:val="ListBullet"/>
              <w:rPr>
                <w:szCs w:val="20"/>
              </w:rPr>
            </w:pPr>
            <w:r w:rsidRPr="004D2BA1">
              <w:rPr>
                <w:szCs w:val="20"/>
              </w:rPr>
              <w:t>(გრეგორი მენქიუ, ეკონომიკის პრინციპები, 2008, გვ:  701-738)</w:t>
            </w:r>
          </w:p>
          <w:p w14:paraId="0F8AFC3D" w14:textId="77777777"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61FB7385"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068B9A79" w14:textId="77777777"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E22C76" w:rsidRPr="004D2BA1" w14:paraId="50A096FE" w14:textId="77777777" w:rsidTr="00E22C76">
        <w:trPr>
          <w:trHeight w:val="699"/>
        </w:trPr>
        <w:tc>
          <w:tcPr>
            <w:tcW w:w="2639" w:type="dxa"/>
            <w:tcBorders>
              <w:left w:val="single" w:sz="4" w:space="0" w:color="auto"/>
              <w:bottom w:val="single" w:sz="4" w:space="0" w:color="auto"/>
              <w:right w:val="single" w:sz="4" w:space="0" w:color="auto"/>
            </w:tcBorders>
            <w:vAlign w:val="center"/>
          </w:tcPr>
          <w:p w14:paraId="2478F0C6" w14:textId="77777777" w:rsidR="00E22C76" w:rsidRPr="004D2BA1" w:rsidRDefault="00E22C76" w:rsidP="00D72520">
            <w:pPr>
              <w:spacing w:after="0" w:line="360" w:lineRule="auto"/>
              <w:rPr>
                <w:rFonts w:ascii="Sylfaen" w:hAnsi="Sylfaen"/>
                <w:b/>
                <w:color w:val="000000" w:themeColor="text1"/>
                <w:sz w:val="20"/>
                <w:szCs w:val="20"/>
                <w:lang w:val="de-DE"/>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4</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EB99600" w14:textId="77777777" w:rsidR="00E22C76" w:rsidRPr="004D2BA1" w:rsidRDefault="00E22C76" w:rsidP="00D72520">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ლექცია: თავი  34. მონეტარული და ფისკალური პოლიტიკის გავლენა ერთობლივ მოთხოვნაზე</w:t>
            </w:r>
          </w:p>
          <w:p w14:paraId="40BC4F13" w14:textId="77777777" w:rsidR="00E22C76" w:rsidRPr="004D2BA1" w:rsidRDefault="00E22C76" w:rsidP="00D72520">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როგორ მოქმედებს მონეტარული პოლიტიკა ერთობლივ მოთხოვნაზე; როგორ მოქმედებს ფისკალური პოლიტიკა ერთობლივ მოთხოვნაზე; პოლიტიკის გამოყენება ეკონომიკის სტაბილიზაციის მიზნით.</w:t>
            </w:r>
          </w:p>
          <w:p w14:paraId="133253E9" w14:textId="77777777" w:rsidR="00E22C76" w:rsidRPr="004D2BA1" w:rsidRDefault="00E22C76" w:rsidP="00D72520">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lastRenderedPageBreak/>
              <w:t>(გრეგორი მენქიუ, ეკონომიკის პრინციპები, 2008, გვ:  739- 760)</w:t>
            </w:r>
          </w:p>
          <w:p w14:paraId="0CC9DA7A" w14:textId="77777777" w:rsidR="00E22C76" w:rsidRPr="004D2BA1" w:rsidRDefault="00E22C76" w:rsidP="00D72520">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36CF4314"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484D180D" w14:textId="77777777" w:rsidR="00E22C76"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E22C76" w:rsidRPr="004D2BA1" w14:paraId="0578C576" w14:textId="77777777" w:rsidTr="00CE78C4">
        <w:tc>
          <w:tcPr>
            <w:tcW w:w="2639" w:type="dxa"/>
            <w:tcBorders>
              <w:left w:val="single" w:sz="4" w:space="0" w:color="auto"/>
              <w:right w:val="single" w:sz="4" w:space="0" w:color="auto"/>
            </w:tcBorders>
            <w:vAlign w:val="center"/>
          </w:tcPr>
          <w:p w14:paraId="3BCD7A2C" w14:textId="77777777" w:rsidR="00E22C76" w:rsidRPr="004D2BA1" w:rsidRDefault="00E22C76" w:rsidP="00D03DBF">
            <w:pPr>
              <w:spacing w:after="0" w:line="360" w:lineRule="auto"/>
              <w:rPr>
                <w:rFonts w:ascii="Sylfaen" w:hAnsi="Sylfaen"/>
                <w:b/>
                <w:color w:val="000000" w:themeColor="text1"/>
                <w:sz w:val="20"/>
                <w:szCs w:val="20"/>
                <w:lang w:val="de-DE"/>
              </w:rPr>
            </w:pPr>
            <w:r w:rsidRPr="004D2BA1">
              <w:rPr>
                <w:rFonts w:ascii="Sylfaen" w:hAnsi="Sylfaen"/>
                <w:b/>
                <w:color w:val="000000" w:themeColor="text1"/>
                <w:sz w:val="20"/>
                <w:szCs w:val="20"/>
                <w:lang w:val="de-DE"/>
              </w:rPr>
              <w:lastRenderedPageBreak/>
              <w:t>1</w:t>
            </w:r>
            <w:r w:rsidRPr="004D2BA1">
              <w:rPr>
                <w:rFonts w:ascii="Sylfaen" w:hAnsi="Sylfaen"/>
                <w:b/>
                <w:color w:val="000000" w:themeColor="text1"/>
                <w:sz w:val="20"/>
                <w:szCs w:val="20"/>
                <w:lang w:val="ka-GE"/>
              </w:rPr>
              <w:t>5</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4D4B30A" w14:textId="77777777" w:rsidR="00E22C76" w:rsidRPr="004D2BA1" w:rsidRDefault="00E22C76"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ლექცია: თავი  35. მოკლევადიანი პერიოდის ალტერნატივა ინფლაციასა და უმუშევრობას შორის</w:t>
            </w:r>
          </w:p>
          <w:p w14:paraId="7EE5644A" w14:textId="77777777" w:rsidR="00E22C76" w:rsidRPr="004D2BA1" w:rsidRDefault="00E22C76"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ფილიპსის მრუდი. ფილიპსის მრუდის გადაადგილებანი: მიწოდების შოკური ცვლილების როლი. ანტიიფლაციური პოლიტიკის დანახარჯები. რაციონალური მოლოდინი და უდანახარჯო ანტიინფლაციური პოლიტიკა.</w:t>
            </w:r>
          </w:p>
          <w:p w14:paraId="41456D09" w14:textId="77777777" w:rsidR="00E22C76" w:rsidRPr="004D2BA1" w:rsidRDefault="00E22C76"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 xml:space="preserve">(გრეგორი მენქიუ – ეკონომიკის პრინციპები, 2008, გვ:763-786)   </w:t>
            </w:r>
          </w:p>
          <w:p w14:paraId="1F74B961" w14:textId="77777777" w:rsidR="00E22C76" w:rsidRPr="004D2BA1" w:rsidRDefault="00E22C76"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5BF8802C"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675A1231" w14:textId="77777777" w:rsidR="00E22C76"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E22C76" w:rsidRPr="004D2BA1" w14:paraId="5831E2CC" w14:textId="77777777" w:rsidTr="00CE78C4">
        <w:tc>
          <w:tcPr>
            <w:tcW w:w="2639" w:type="dxa"/>
            <w:tcBorders>
              <w:left w:val="single" w:sz="4" w:space="0" w:color="auto"/>
              <w:bottom w:val="single" w:sz="4" w:space="0" w:color="auto"/>
              <w:right w:val="single" w:sz="4" w:space="0" w:color="auto"/>
            </w:tcBorders>
            <w:vAlign w:val="center"/>
          </w:tcPr>
          <w:p w14:paraId="053BE350" w14:textId="77777777" w:rsidR="00E22C76" w:rsidRPr="004D2BA1" w:rsidRDefault="00E22C76" w:rsidP="00D03DBF">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16</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58C2450" w14:textId="77777777" w:rsidR="00E22C76" w:rsidRPr="004D2BA1" w:rsidRDefault="00E22C76" w:rsidP="00765BF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ლექცია: თავი  36. მაკროეკონომიკური პოლიტიკის გარშემო გამართული დებატები</w:t>
            </w:r>
          </w:p>
          <w:p w14:paraId="4C5A105E" w14:textId="77777777" w:rsidR="00E22C76" w:rsidRPr="004D2BA1" w:rsidRDefault="00E22C76" w:rsidP="00765BF9">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უნდა ცდილობდეს თუ არა მონეტარული და ფისკალური პოლიტიკა ეკონომიკის სტაბილიზებას? მონეტარულ პოლიტიკას კანონი უნდა წარმართავდეს თუ სიფრთხილე? უნდა ისახავდეს მიზნად თუ არა ცენტრალური ბანკი ნულოვანი ინფლაციის მიღწევას? უნდა ცდილობდეს თუ არა მთავრობა ბიუჯეტის დაბალანსებას? უნდა შეიცვალოს თუ არა საგადასახადო კანონმდებლობა დანაზოგების სტიმულირების მიზნით?</w:t>
            </w:r>
          </w:p>
          <w:p w14:paraId="3632B0EE" w14:textId="77777777" w:rsidR="00E22C76" w:rsidRPr="004D2BA1" w:rsidRDefault="00E22C76" w:rsidP="00765BF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791- 811)</w:t>
            </w:r>
          </w:p>
          <w:p w14:paraId="51BA5893" w14:textId="77777777" w:rsidR="00E22C76" w:rsidRPr="004D2BA1" w:rsidRDefault="00E22C76" w:rsidP="00765BF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14:paraId="74E4EF7E"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14:paraId="0DC4AACA" w14:textId="77777777"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p w14:paraId="4CD8BE28" w14:textId="77777777" w:rsidR="00E22C76" w:rsidRPr="004D2BA1" w:rsidRDefault="00E22C76"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ქვიზი. </w:t>
            </w:r>
          </w:p>
          <w:p w14:paraId="3203D5E8" w14:textId="77777777" w:rsidR="00E22C76" w:rsidRPr="004D2BA1" w:rsidRDefault="00E22C76" w:rsidP="00F522AB">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შეფასება:  6  ქულა . </w:t>
            </w:r>
          </w:p>
        </w:tc>
      </w:tr>
      <w:tr w:rsidR="00E22C76" w:rsidRPr="004D2BA1" w14:paraId="7A56028F"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0CD68AD2" w14:textId="77777777" w:rsidR="00E22C76" w:rsidRPr="004D2BA1" w:rsidRDefault="00E22C76" w:rsidP="00CE78C4">
            <w:pPr>
              <w:spacing w:after="0" w:line="360" w:lineRule="auto"/>
              <w:jc w:val="center"/>
              <w:rPr>
                <w:rFonts w:ascii="Sylfaen" w:hAnsi="Sylfaen"/>
                <w:b/>
                <w:color w:val="000000" w:themeColor="text1"/>
                <w:sz w:val="20"/>
                <w:szCs w:val="20"/>
                <w:lang w:val="ka-GE"/>
              </w:rPr>
            </w:pPr>
          </w:p>
          <w:p w14:paraId="1D98648C" w14:textId="77777777" w:rsidR="00E22C76" w:rsidRPr="004D2BA1" w:rsidRDefault="00E22C76" w:rsidP="00BD3688">
            <w:pPr>
              <w:spacing w:after="0" w:line="360" w:lineRule="auto"/>
              <w:jc w:val="center"/>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17-19 კვირა - </w:t>
            </w:r>
            <w:r w:rsidRPr="004D2BA1">
              <w:rPr>
                <w:rFonts w:ascii="Sylfaen" w:hAnsi="Sylfaen"/>
                <w:b/>
                <w:color w:val="000000" w:themeColor="text1"/>
                <w:sz w:val="20"/>
                <w:szCs w:val="20"/>
              </w:rPr>
              <w:t>დასკვნითი გამოცდა</w:t>
            </w:r>
            <w:r w:rsidR="00C74E48" w:rsidRPr="004D2BA1">
              <w:rPr>
                <w:rFonts w:ascii="Sylfaen" w:hAnsi="Sylfaen"/>
                <w:b/>
                <w:color w:val="000000" w:themeColor="text1"/>
                <w:sz w:val="20"/>
                <w:szCs w:val="20"/>
                <w:lang w:val="ka-GE"/>
              </w:rPr>
              <w:t xml:space="preserve"> - 2 საათი</w:t>
            </w:r>
          </w:p>
        </w:tc>
      </w:tr>
      <w:tr w:rsidR="00E22C76" w:rsidRPr="004D2BA1" w14:paraId="11A65F8C" w14:textId="77777777" w:rsidTr="00BD3688">
        <w:trPr>
          <w:trHeight w:val="862"/>
        </w:trPr>
        <w:tc>
          <w:tcPr>
            <w:tcW w:w="2639" w:type="dxa"/>
            <w:tcBorders>
              <w:top w:val="single" w:sz="4" w:space="0" w:color="auto"/>
              <w:left w:val="single" w:sz="4" w:space="0" w:color="auto"/>
              <w:bottom w:val="single" w:sz="4" w:space="0" w:color="auto"/>
              <w:right w:val="single" w:sz="4" w:space="0" w:color="auto"/>
            </w:tcBorders>
          </w:tcPr>
          <w:p w14:paraId="50AD0E86" w14:textId="77777777" w:rsidR="00E22C76" w:rsidRPr="004D2BA1" w:rsidRDefault="00E22C76" w:rsidP="00D03DBF">
            <w:pPr>
              <w:spacing w:after="0" w:line="360" w:lineRule="auto"/>
              <w:jc w:val="both"/>
              <w:rPr>
                <w:rFonts w:ascii="Sylfaen" w:hAnsi="Sylfaen"/>
                <w:b/>
                <w:color w:val="000000" w:themeColor="text1"/>
                <w:sz w:val="20"/>
                <w:szCs w:val="20"/>
                <w:lang w:val="ka-GE"/>
              </w:rPr>
            </w:pPr>
          </w:p>
          <w:p w14:paraId="1A131E26" w14:textId="77777777" w:rsidR="00E22C76" w:rsidRPr="004D2BA1" w:rsidRDefault="00E22C76"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A7847C2" w14:textId="77777777" w:rsidR="00E22C76" w:rsidRPr="004D2BA1" w:rsidRDefault="00E22C76" w:rsidP="00D03DBF">
            <w:pPr>
              <w:spacing w:after="0" w:line="360" w:lineRule="auto"/>
              <w:rPr>
                <w:rFonts w:ascii="Sylfaen" w:hAnsi="Sylfaen" w:cs="Sylfaen"/>
                <w:color w:val="000000" w:themeColor="text1"/>
                <w:sz w:val="20"/>
                <w:szCs w:val="20"/>
                <w:lang w:val="ka-GE"/>
              </w:rPr>
            </w:pPr>
          </w:p>
          <w:p w14:paraId="2365C0E9" w14:textId="77777777" w:rsidR="00E22C76" w:rsidRPr="004D2BA1" w:rsidRDefault="00E22C76" w:rsidP="00D03DBF">
            <w:pPr>
              <w:spacing w:after="0" w:line="360" w:lineRule="auto"/>
              <w:rPr>
                <w:rFonts w:ascii="Sylfaen" w:hAnsi="Sylfaen" w:cs="Sylfaen"/>
                <w:color w:val="000000" w:themeColor="text1"/>
                <w:sz w:val="20"/>
                <w:szCs w:val="20"/>
                <w:lang w:val="ka-GE"/>
              </w:rPr>
            </w:pPr>
            <w:r w:rsidRPr="004D2BA1">
              <w:rPr>
                <w:rFonts w:ascii="Sylfaen" w:hAnsi="Sylfaen" w:cs="Sylfaen"/>
                <w:sz w:val="20"/>
                <w:szCs w:val="20"/>
              </w:rPr>
              <w:t>ლექცი</w:t>
            </w:r>
            <w:r w:rsidRPr="004D2BA1">
              <w:rPr>
                <w:rFonts w:ascii="Sylfaen" w:hAnsi="Sylfaen" w:cs="Sylfaen"/>
                <w:sz w:val="20"/>
                <w:szCs w:val="20"/>
                <w:lang w:val="ka-GE"/>
              </w:rPr>
              <w:t>ა</w:t>
            </w:r>
            <w:r w:rsidRPr="004D2BA1">
              <w:rPr>
                <w:rFonts w:ascii="Sylfaen" w:hAnsi="Sylfaen"/>
                <w:sz w:val="20"/>
                <w:szCs w:val="20"/>
              </w:rPr>
              <w:t>,</w:t>
            </w:r>
            <w:r w:rsidRPr="004D2BA1">
              <w:rPr>
                <w:sz w:val="20"/>
                <w:szCs w:val="20"/>
                <w:lang w:val="ka-GE"/>
              </w:rPr>
              <w:t xml:space="preserve"> </w:t>
            </w:r>
            <w:r w:rsidRPr="004D2BA1">
              <w:rPr>
                <w:rFonts w:ascii="Sylfaen" w:hAnsi="Sylfaen" w:cs="Sylfaen"/>
                <w:sz w:val="20"/>
                <w:szCs w:val="20"/>
              </w:rPr>
              <w:t>პრაქტიკული</w:t>
            </w:r>
            <w:r w:rsidRPr="004D2BA1">
              <w:rPr>
                <w:rFonts w:ascii="Sylfaen" w:hAnsi="Sylfaen" w:cs="Sylfaen"/>
                <w:sz w:val="20"/>
                <w:szCs w:val="20"/>
                <w:lang w:val="ka-GE"/>
              </w:rPr>
              <w:t xml:space="preserve">  </w:t>
            </w:r>
            <w:r w:rsidRPr="004D2BA1">
              <w:rPr>
                <w:rFonts w:ascii="Sylfaen" w:hAnsi="Sylfaen" w:cs="Sylfaen"/>
                <w:sz w:val="20"/>
                <w:szCs w:val="20"/>
              </w:rPr>
              <w:t>მეცადინეობა</w:t>
            </w:r>
            <w:r w:rsidRPr="004D2BA1">
              <w:rPr>
                <w:rFonts w:ascii="Sylfaen" w:hAnsi="Sylfaen" w:cs="Sylfaen"/>
                <w:sz w:val="20"/>
                <w:szCs w:val="20"/>
                <w:lang w:val="ka-GE"/>
              </w:rPr>
              <w:t xml:space="preserve">. </w:t>
            </w:r>
            <w:r w:rsidRPr="004D2BA1">
              <w:rPr>
                <w:rFonts w:ascii="AcadNusx" w:hAnsi="AcadNusx"/>
                <w:sz w:val="20"/>
                <w:szCs w:val="20"/>
              </w:rPr>
              <w:t xml:space="preserve"> </w:t>
            </w:r>
          </w:p>
        </w:tc>
      </w:tr>
      <w:tr w:rsidR="00E22C76" w:rsidRPr="004D2BA1" w14:paraId="6E2C3E0E" w14:textId="77777777" w:rsidTr="00D72B5F">
        <w:tc>
          <w:tcPr>
            <w:tcW w:w="2639" w:type="dxa"/>
            <w:tcBorders>
              <w:top w:val="single" w:sz="4" w:space="0" w:color="auto"/>
              <w:left w:val="single" w:sz="4" w:space="0" w:color="auto"/>
              <w:bottom w:val="single" w:sz="4" w:space="0" w:color="auto"/>
              <w:right w:val="single" w:sz="4" w:space="0" w:color="auto"/>
            </w:tcBorders>
          </w:tcPr>
          <w:p w14:paraId="36AC3A7A" w14:textId="77777777" w:rsidR="00E22C76" w:rsidRPr="004D2BA1" w:rsidRDefault="00E22C76" w:rsidP="00BD3688">
            <w:pPr>
              <w:spacing w:after="0" w:line="276" w:lineRule="auto"/>
              <w:rPr>
                <w:rFonts w:ascii="Sylfaen" w:hAnsi="Sylfaen"/>
                <w:b/>
                <w:color w:val="000000" w:themeColor="text1"/>
                <w:sz w:val="20"/>
                <w:szCs w:val="20"/>
                <w:lang w:val="ka-GE"/>
              </w:rPr>
            </w:pPr>
            <w:r w:rsidRPr="004D2BA1">
              <w:rPr>
                <w:rFonts w:ascii="Sylfaen" w:hAnsi="Sylfaen" w:cs="Sylfaen"/>
                <w:b/>
                <w:color w:val="000000" w:themeColor="text1"/>
                <w:sz w:val="20"/>
                <w:szCs w:val="20"/>
                <w:lang w:val="ka-GE"/>
              </w:rPr>
              <w:t>სასწავლო</w:t>
            </w:r>
            <w:r w:rsidRPr="004D2BA1">
              <w:rPr>
                <w:rFonts w:ascii="Sylfaen" w:hAnsi="Sylfaen"/>
                <w:b/>
                <w:color w:val="000000" w:themeColor="text1"/>
                <w:sz w:val="20"/>
                <w:szCs w:val="20"/>
                <w:lang w:val="ka-GE"/>
              </w:rPr>
              <w:t xml:space="preserve"> კურსის </w:t>
            </w:r>
            <w:r w:rsidRPr="004D2BA1">
              <w:rPr>
                <w:rFonts w:ascii="Sylfaen" w:eastAsia="Times New Roman" w:hAnsi="Sylfaen"/>
                <w:b/>
                <w:color w:val="000000" w:themeColor="text1"/>
                <w:sz w:val="20"/>
                <w:szCs w:val="20"/>
              </w:rPr>
              <w:t>განხორციელებისათვის  აუცილებელი  მატერიალურ</w:t>
            </w:r>
            <w:r w:rsidRPr="004D2BA1">
              <w:rPr>
                <w:rFonts w:ascii="Sylfaen" w:eastAsia="Times New Roman" w:hAnsi="Sylfaen"/>
                <w:b/>
                <w:color w:val="000000" w:themeColor="text1"/>
                <w:sz w:val="20"/>
                <w:szCs w:val="20"/>
                <w:lang w:val="ka-GE"/>
              </w:rPr>
              <w:t xml:space="preserve">-ტექნიკური </w:t>
            </w:r>
            <w:r w:rsidRPr="004D2BA1">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084C3224" w14:textId="77777777" w:rsidR="00E22C76" w:rsidRPr="004D2BA1" w:rsidRDefault="00E22C76" w:rsidP="00D03DBF">
            <w:pPr>
              <w:spacing w:after="0" w:line="360" w:lineRule="auto"/>
              <w:rPr>
                <w:rFonts w:ascii="Sylfaen" w:hAnsi="Sylfaen" w:cs="Sylfaen"/>
                <w:color w:val="000000" w:themeColor="text1"/>
                <w:sz w:val="20"/>
                <w:szCs w:val="20"/>
                <w:lang w:val="ka-GE"/>
              </w:rPr>
            </w:pPr>
            <w:r w:rsidRPr="004D2BA1">
              <w:rPr>
                <w:rFonts w:ascii="Sylfaen" w:hAnsi="Sylfaen" w:cs="Sylfaen"/>
                <w:sz w:val="20"/>
                <w:szCs w:val="20"/>
                <w:u w:color="FF0000"/>
                <w:lang w:val="ka-GE"/>
              </w:rPr>
              <w:t>მარკერები,  ცარცი, დაფა, პროექტორი.</w:t>
            </w:r>
          </w:p>
        </w:tc>
      </w:tr>
      <w:tr w:rsidR="00E22C76" w:rsidRPr="004D2BA1" w14:paraId="253E0DF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2559B05" w14:textId="77777777" w:rsidR="00E22C76" w:rsidRPr="004D2BA1" w:rsidRDefault="00E22C76" w:rsidP="00D03DBF">
            <w:pPr>
              <w:spacing w:after="0" w:line="360" w:lineRule="auto"/>
              <w:jc w:val="both"/>
              <w:rPr>
                <w:rFonts w:ascii="Sylfaen" w:hAnsi="Sylfaen"/>
                <w:b/>
                <w:color w:val="000000" w:themeColor="text1"/>
                <w:sz w:val="20"/>
                <w:szCs w:val="20"/>
              </w:rPr>
            </w:pPr>
            <w:r w:rsidRPr="004D2BA1">
              <w:rPr>
                <w:rFonts w:ascii="Sylfaen" w:hAnsi="Sylfaen"/>
                <w:b/>
                <w:color w:val="000000" w:themeColor="text1"/>
                <w:sz w:val="20"/>
                <w:szCs w:val="20"/>
              </w:rPr>
              <w:t>სწავლების</w:t>
            </w:r>
            <w:r w:rsidRPr="004D2BA1">
              <w:rPr>
                <w:rFonts w:ascii="Sylfaen" w:hAnsi="Sylfaen"/>
                <w:b/>
                <w:color w:val="000000" w:themeColor="text1"/>
                <w:sz w:val="20"/>
                <w:szCs w:val="20"/>
                <w:lang w:val="ka-GE"/>
              </w:rPr>
              <w:t>/</w:t>
            </w:r>
            <w:r w:rsidRPr="004D2BA1">
              <w:rPr>
                <w:rFonts w:ascii="Sylfaen" w:hAnsi="Sylfaen"/>
                <w:b/>
                <w:color w:val="000000" w:themeColor="text1"/>
                <w:sz w:val="20"/>
                <w:szCs w:val="20"/>
              </w:rPr>
              <w:t xml:space="preserve">სწავლის </w:t>
            </w:r>
            <w:r w:rsidRPr="004D2BA1">
              <w:rPr>
                <w:rFonts w:ascii="Sylfaen" w:hAnsi="Sylfaen"/>
                <w:b/>
                <w:color w:val="000000" w:themeColor="text1"/>
                <w:sz w:val="20"/>
                <w:szCs w:val="20"/>
              </w:rPr>
              <w:lastRenderedPageBreak/>
              <w:t>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928D314" w14:textId="77777777" w:rsidR="00E22C76" w:rsidRPr="004D2BA1" w:rsidRDefault="00E22C76" w:rsidP="00001924">
            <w:pPr>
              <w:spacing w:after="0" w:line="360" w:lineRule="auto"/>
              <w:jc w:val="both"/>
              <w:rPr>
                <w:rFonts w:ascii="Sylfaen" w:hAnsi="Sylfaen"/>
                <w:sz w:val="20"/>
                <w:szCs w:val="20"/>
                <w:lang w:val="ka-GE"/>
              </w:rPr>
            </w:pPr>
            <w:r w:rsidRPr="004D2BA1">
              <w:rPr>
                <w:rFonts w:ascii="Stencil" w:hAnsi="Sylfaen" w:cs="Sylfaen"/>
                <w:sz w:val="20"/>
                <w:szCs w:val="20"/>
                <w:lang w:val="ka-GE"/>
              </w:rPr>
              <w:lastRenderedPageBreak/>
              <w:t>გაურკვევე</w:t>
            </w:r>
            <w:r w:rsidRPr="004D2BA1">
              <w:rPr>
                <w:rFonts w:ascii="Sylfaen" w:hAnsi="Sylfaen"/>
                <w:sz w:val="20"/>
                <w:szCs w:val="20"/>
                <w:lang w:val="ka-GE"/>
              </w:rPr>
              <w:t xml:space="preserve">ლ,  </w:t>
            </w:r>
            <w:r w:rsidRPr="004D2BA1">
              <w:rPr>
                <w:rFonts w:ascii="Stencil" w:hAnsi="Sylfaen"/>
                <w:sz w:val="20"/>
                <w:szCs w:val="20"/>
                <w:lang w:val="ka-GE"/>
              </w:rPr>
              <w:t>დასაზუსტებელ</w:t>
            </w:r>
            <w:r w:rsidRPr="004D2BA1">
              <w:rPr>
                <w:rFonts w:ascii="Stencil" w:hAnsi="Sylfaen"/>
                <w:sz w:val="20"/>
                <w:szCs w:val="20"/>
                <w:lang w:val="ka-GE"/>
              </w:rPr>
              <w:t xml:space="preserve"> </w:t>
            </w:r>
            <w:r w:rsidRPr="004D2BA1">
              <w:rPr>
                <w:rFonts w:ascii="Stencil" w:hAnsi="Sylfaen" w:cs="Sylfaen"/>
                <w:sz w:val="20"/>
                <w:szCs w:val="20"/>
                <w:lang w:val="ka-GE"/>
              </w:rPr>
              <w:t xml:space="preserve"> </w:t>
            </w:r>
            <w:r w:rsidRPr="004D2BA1">
              <w:rPr>
                <w:rFonts w:ascii="Stencil" w:hAnsi="Sylfaen" w:cs="Sylfaen"/>
                <w:sz w:val="20"/>
                <w:szCs w:val="20"/>
                <w:lang w:val="ka-GE"/>
              </w:rPr>
              <w:t>საკითხებთა</w:t>
            </w:r>
            <w:r w:rsidRPr="004D2BA1">
              <w:rPr>
                <w:rFonts w:ascii="Sylfaen" w:hAnsi="Sylfaen" w:cs="Sylfaen"/>
                <w:sz w:val="20"/>
                <w:szCs w:val="20"/>
                <w:lang w:val="ka-GE"/>
              </w:rPr>
              <w:t>ნ</w:t>
            </w:r>
            <w:r w:rsidRPr="004D2BA1">
              <w:rPr>
                <w:rFonts w:ascii="Stencil" w:hAnsi="Sylfaen"/>
                <w:sz w:val="20"/>
                <w:szCs w:val="20"/>
                <w:lang w:val="ka-GE"/>
              </w:rPr>
              <w:t xml:space="preserve"> </w:t>
            </w:r>
            <w:r w:rsidRPr="004D2BA1">
              <w:rPr>
                <w:rFonts w:ascii="Stencil" w:hAnsi="Sylfaen"/>
                <w:sz w:val="20"/>
                <w:szCs w:val="20"/>
                <w:lang w:val="ka-GE"/>
              </w:rPr>
              <w:t>დაკავშირები</w:t>
            </w:r>
            <w:r w:rsidRPr="004D2BA1">
              <w:rPr>
                <w:rFonts w:ascii="Sylfaen" w:hAnsi="Sylfaen"/>
                <w:sz w:val="20"/>
                <w:szCs w:val="20"/>
                <w:lang w:val="ka-GE"/>
              </w:rPr>
              <w:t xml:space="preserve">თ </w:t>
            </w:r>
            <w:r w:rsidRPr="004D2BA1">
              <w:rPr>
                <w:rFonts w:ascii="Sylfaen" w:hAnsi="Sylfaen" w:cs="Sylfaen"/>
                <w:color w:val="000000" w:themeColor="text1"/>
                <w:sz w:val="20"/>
                <w:szCs w:val="20"/>
                <w:lang w:val="ka-GE"/>
              </w:rPr>
              <w:t>დისკუსიის, ახსნა-</w:t>
            </w:r>
            <w:r w:rsidRPr="004D2BA1">
              <w:rPr>
                <w:rFonts w:ascii="Sylfaen" w:hAnsi="Sylfaen" w:cs="Sylfaen"/>
                <w:color w:val="000000" w:themeColor="text1"/>
                <w:sz w:val="20"/>
                <w:szCs w:val="20"/>
                <w:lang w:val="ka-GE"/>
              </w:rPr>
              <w:lastRenderedPageBreak/>
              <w:t>განმარტების, პრობლემაზე დაფუძნებული სწავლების, ევრისტიკული</w:t>
            </w:r>
            <w:r w:rsidRPr="004D2BA1">
              <w:rPr>
                <w:rFonts w:ascii="Sylfaen" w:hAnsi="Sylfaen" w:cs="Sylfaen"/>
                <w:color w:val="000000" w:themeColor="text1"/>
                <w:sz w:val="20"/>
                <w:szCs w:val="20"/>
              </w:rPr>
              <w:t>,</w:t>
            </w:r>
            <w:r w:rsidRPr="004D2BA1">
              <w:rPr>
                <w:rFonts w:ascii="Sylfaen" w:hAnsi="Sylfaen" w:cs="Sylfaen"/>
                <w:color w:val="000000" w:themeColor="text1"/>
                <w:sz w:val="20"/>
                <w:szCs w:val="20"/>
                <w:lang w:val="ka-GE"/>
              </w:rPr>
              <w:t xml:space="preserve"> დემონსტრირების, ინდუქციის, დედუქციის, ანალიზისა და სინთეზის, ჯგუფური მუშაობის და ელექტრონული სწავლების ფორმები:</w:t>
            </w:r>
          </w:p>
          <w:p w14:paraId="4E366BF3" w14:textId="77777777" w:rsidR="00E22C76" w:rsidRPr="004D2BA1" w:rsidRDefault="00E22C76" w:rsidP="00001924">
            <w:pPr>
              <w:numPr>
                <w:ilvl w:val="0"/>
                <w:numId w:val="22"/>
              </w:numPr>
              <w:spacing w:after="0" w:line="360" w:lineRule="auto"/>
              <w:ind w:left="432" w:firstLine="0"/>
              <w:jc w:val="both"/>
              <w:rPr>
                <w:rFonts w:ascii="Sylfaen" w:hAnsi="Sylfaen"/>
                <w:sz w:val="20"/>
                <w:szCs w:val="20"/>
              </w:rPr>
            </w:pPr>
            <w:r w:rsidRPr="004D2BA1">
              <w:rPr>
                <w:rFonts w:ascii="Sylfaen" w:hAnsi="Sylfaen"/>
                <w:b/>
                <w:sz w:val="20"/>
                <w:szCs w:val="20"/>
              </w:rPr>
              <w:t>მასალის ვერბალური პრეზენტაცია</w:t>
            </w:r>
            <w:r w:rsidRPr="004D2BA1">
              <w:rPr>
                <w:rFonts w:ascii="Sylfaen" w:hAnsi="Sylfaen"/>
                <w:sz w:val="20"/>
                <w:szCs w:val="20"/>
              </w:rPr>
              <w:t xml:space="preserve"> - </w:t>
            </w:r>
            <w:r w:rsidRPr="004D2BA1">
              <w:rPr>
                <w:rFonts w:ascii="Sylfaen" w:hAnsi="Sylfaen" w:cs="TimesNewRomanPS-BoldMT"/>
                <w:bCs/>
                <w:sz w:val="20"/>
                <w:szCs w:val="20"/>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sidRPr="004D2BA1">
              <w:rPr>
                <w:rFonts w:ascii="Sylfaen" w:hAnsi="Sylfaen" w:cs="TimesNewRomanPS-BoldMT"/>
                <w:bCs/>
                <w:sz w:val="20"/>
                <w:szCs w:val="20"/>
                <w:lang w:val="ka-GE"/>
              </w:rPr>
              <w:t>;</w:t>
            </w:r>
            <w:r w:rsidRPr="004D2BA1">
              <w:rPr>
                <w:rFonts w:ascii="Sylfaen" w:hAnsi="Sylfaen" w:cs="TimesNewRomanPS-BoldMT"/>
                <w:bCs/>
                <w:sz w:val="20"/>
                <w:szCs w:val="20"/>
              </w:rPr>
              <w:t xml:space="preserve"> </w:t>
            </w:r>
          </w:p>
          <w:p w14:paraId="18D82046" w14:textId="77777777" w:rsidR="00E22C76" w:rsidRPr="004D2BA1" w:rsidRDefault="00E22C76" w:rsidP="00001924">
            <w:pPr>
              <w:numPr>
                <w:ilvl w:val="0"/>
                <w:numId w:val="22"/>
              </w:numPr>
              <w:spacing w:after="0" w:line="360" w:lineRule="auto"/>
              <w:ind w:left="432" w:firstLine="0"/>
              <w:rPr>
                <w:rFonts w:ascii="Sylfaen" w:hAnsi="Sylfaen"/>
                <w:sz w:val="20"/>
                <w:szCs w:val="20"/>
              </w:rPr>
            </w:pPr>
            <w:r w:rsidRPr="004D2BA1">
              <w:rPr>
                <w:rFonts w:ascii="Sylfaen" w:hAnsi="Sylfaen"/>
                <w:b/>
                <w:sz w:val="20"/>
                <w:szCs w:val="20"/>
              </w:rPr>
              <w:t>ბლიც გამოკითხვა</w:t>
            </w:r>
            <w:r w:rsidRPr="004D2BA1">
              <w:rPr>
                <w:rFonts w:ascii="Sylfaen" w:hAnsi="Sylfaen"/>
                <w:sz w:val="20"/>
                <w:szCs w:val="20"/>
                <w:u w:color="FF0000"/>
              </w:rPr>
              <w:t xml:space="preserve"> - </w:t>
            </w:r>
            <w:r w:rsidRPr="004D2BA1">
              <w:rPr>
                <w:rFonts w:ascii="Sylfaen" w:hAnsi="Sylfaen"/>
                <w:sz w:val="20"/>
                <w:szCs w:val="20"/>
              </w:rPr>
              <w:t xml:space="preserve">გავლილი </w:t>
            </w:r>
            <w:r w:rsidRPr="004D2BA1">
              <w:rPr>
                <w:rFonts w:ascii="Sylfaen" w:hAnsi="Sylfaen" w:cs="Verdana"/>
                <w:sz w:val="20"/>
                <w:szCs w:val="20"/>
              </w:rPr>
              <w:t>მასალის ფარგლებში შეკითხვების დასმა, რომელიც ხელს</w:t>
            </w:r>
            <w:r w:rsidRPr="004D2BA1">
              <w:rPr>
                <w:rFonts w:ascii="Sylfaen" w:hAnsi="Sylfaen"/>
                <w:b/>
                <w:sz w:val="20"/>
                <w:szCs w:val="20"/>
              </w:rPr>
              <w:t xml:space="preserve">  </w:t>
            </w:r>
            <w:r w:rsidRPr="004D2BA1">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sidRPr="004D2BA1">
              <w:rPr>
                <w:rFonts w:ascii="Sylfaen" w:hAnsi="Sylfaen" w:cs="Verdana"/>
                <w:sz w:val="20"/>
                <w:szCs w:val="20"/>
                <w:lang w:val="ka-GE"/>
              </w:rPr>
              <w:t>;</w:t>
            </w:r>
          </w:p>
          <w:p w14:paraId="365ACC7C" w14:textId="77777777" w:rsidR="00E22C76" w:rsidRPr="004D2BA1" w:rsidRDefault="00E22C76" w:rsidP="00001924">
            <w:pPr>
              <w:pStyle w:val="ListParagraph"/>
              <w:numPr>
                <w:ilvl w:val="0"/>
                <w:numId w:val="22"/>
              </w:numPr>
              <w:spacing w:after="0" w:line="360" w:lineRule="auto"/>
              <w:ind w:left="451" w:hanging="28"/>
              <w:jc w:val="both"/>
              <w:rPr>
                <w:rFonts w:ascii="Sylfaen" w:hAnsi="Sylfaen"/>
                <w:sz w:val="20"/>
                <w:szCs w:val="20"/>
                <w:lang w:val="ka-GE"/>
              </w:rPr>
            </w:pPr>
            <w:r w:rsidRPr="004D2BA1">
              <w:rPr>
                <w:rFonts w:ascii="Sylfaen" w:hAnsi="Sylfaen" w:cs="Sylfaen"/>
                <w:b/>
                <w:sz w:val="20"/>
                <w:szCs w:val="20"/>
                <w:lang w:val="ka-GE"/>
              </w:rPr>
              <w:t>ახსნა</w:t>
            </w:r>
            <w:r w:rsidRPr="004D2BA1">
              <w:rPr>
                <w:rFonts w:ascii="Sylfaen" w:hAnsi="Sylfaen"/>
                <w:b/>
                <w:sz w:val="20"/>
                <w:szCs w:val="20"/>
                <w:lang w:val="ka-GE"/>
              </w:rPr>
              <w:t xml:space="preserve">-განმარტებითი  მეთოდი - </w:t>
            </w:r>
            <w:r w:rsidRPr="004D2BA1">
              <w:rPr>
                <w:rFonts w:ascii="Sylfaen" w:hAnsi="Sylfaen"/>
                <w:sz w:val="20"/>
                <w:szCs w:val="20"/>
                <w:lang w:val="ka-GE"/>
              </w:rPr>
              <w:t>პედაგოგის მიერ კონკრეტული საკითხის დაწვრილებით განხილვა;</w:t>
            </w:r>
          </w:p>
          <w:p w14:paraId="54638D95" w14:textId="77777777" w:rsidR="00E22C76" w:rsidRPr="004D2BA1" w:rsidRDefault="00E22C76" w:rsidP="00001924">
            <w:pPr>
              <w:pStyle w:val="ListParagraph"/>
              <w:numPr>
                <w:ilvl w:val="0"/>
                <w:numId w:val="22"/>
              </w:numPr>
              <w:spacing w:after="0" w:line="360" w:lineRule="auto"/>
              <w:ind w:left="451" w:hanging="28"/>
              <w:jc w:val="both"/>
              <w:rPr>
                <w:rFonts w:ascii="Sylfaen" w:hAnsi="Sylfaen"/>
                <w:sz w:val="20"/>
                <w:szCs w:val="20"/>
                <w:lang w:val="ka-GE"/>
              </w:rPr>
            </w:pPr>
            <w:r w:rsidRPr="004D2BA1">
              <w:rPr>
                <w:rFonts w:ascii="Sylfaen" w:hAnsi="Sylfaen" w:cs="Verdana"/>
                <w:b/>
                <w:sz w:val="20"/>
                <w:szCs w:val="20"/>
                <w:lang w:val="ka-GE"/>
              </w:rPr>
              <w:t xml:space="preserve">დისკუსია </w:t>
            </w:r>
            <w:r w:rsidRPr="004D2BA1">
              <w:rPr>
                <w:rFonts w:ascii="Sylfaen" w:hAnsi="Sylfaen" w:cs="Verdana"/>
                <w:sz w:val="20"/>
                <w:szCs w:val="20"/>
                <w:lang w:val="ka-GE"/>
              </w:rPr>
              <w:t>- კონკრეტულ საკითხზე მსჯელობა რამდენიმე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14:paraId="0A3B737C" w14:textId="77777777" w:rsidR="00E22C76" w:rsidRPr="004D2BA1" w:rsidRDefault="00E22C76" w:rsidP="00001924">
            <w:pPr>
              <w:numPr>
                <w:ilvl w:val="0"/>
                <w:numId w:val="22"/>
              </w:numPr>
              <w:spacing w:after="0" w:line="360" w:lineRule="auto"/>
              <w:ind w:left="432" w:firstLine="0"/>
              <w:jc w:val="both"/>
              <w:rPr>
                <w:rFonts w:ascii="Sylfaen" w:hAnsi="Sylfaen"/>
                <w:sz w:val="20"/>
                <w:szCs w:val="20"/>
              </w:rPr>
            </w:pPr>
            <w:r w:rsidRPr="004D2BA1">
              <w:rPr>
                <w:rFonts w:ascii="Sylfaen" w:hAnsi="Sylfaen"/>
                <w:b/>
                <w:sz w:val="20"/>
                <w:szCs w:val="20"/>
              </w:rPr>
              <w:t>ქვიზი</w:t>
            </w:r>
            <w:r w:rsidRPr="004D2BA1">
              <w:rPr>
                <w:rFonts w:ascii="Sylfaen" w:hAnsi="Sylfaen"/>
                <w:sz w:val="20"/>
                <w:szCs w:val="20"/>
              </w:rPr>
              <w:t xml:space="preserve"> -   მოცემული კითხვების სახით, რომელიც სრულდება  </w:t>
            </w:r>
            <w:r w:rsidRPr="004D2BA1">
              <w:rPr>
                <w:rFonts w:ascii="Sylfaen" w:hAnsi="Sylfaen"/>
                <w:b/>
                <w:sz w:val="20"/>
                <w:szCs w:val="20"/>
              </w:rPr>
              <w:t xml:space="preserve"> </w:t>
            </w:r>
            <w:r w:rsidRPr="004D2BA1">
              <w:rPr>
                <w:rFonts w:ascii="Sylfaen" w:hAnsi="Sylfaen"/>
                <w:sz w:val="20"/>
                <w:szCs w:val="20"/>
              </w:rPr>
              <w:t>წერითი ფორმით</w:t>
            </w:r>
            <w:r w:rsidRPr="004D2BA1">
              <w:rPr>
                <w:rFonts w:ascii="Sylfaen" w:hAnsi="Sylfaen"/>
                <w:sz w:val="20"/>
                <w:szCs w:val="20"/>
                <w:lang w:val="ka-GE"/>
              </w:rPr>
              <w:t>;</w:t>
            </w:r>
          </w:p>
          <w:p w14:paraId="25CA142C" w14:textId="77777777" w:rsidR="00E22C76" w:rsidRPr="004D2BA1" w:rsidRDefault="00E22C76" w:rsidP="00001924">
            <w:pPr>
              <w:pStyle w:val="ListParagraph"/>
              <w:numPr>
                <w:ilvl w:val="0"/>
                <w:numId w:val="22"/>
              </w:numPr>
              <w:spacing w:after="0" w:line="360" w:lineRule="auto"/>
              <w:ind w:left="451" w:hanging="28"/>
              <w:jc w:val="both"/>
              <w:rPr>
                <w:rFonts w:ascii="Sylfaen" w:hAnsi="Sylfaen"/>
                <w:b/>
                <w:sz w:val="20"/>
                <w:szCs w:val="20"/>
                <w:lang w:val="ka-GE"/>
              </w:rPr>
            </w:pPr>
            <w:r w:rsidRPr="004D2BA1">
              <w:rPr>
                <w:rFonts w:ascii="Sylfaen" w:hAnsi="Sylfaen" w:cs="Sylfaen"/>
                <w:b/>
                <w:sz w:val="20"/>
                <w:szCs w:val="20"/>
              </w:rPr>
              <w:t>ტესტი</w:t>
            </w:r>
            <w:r w:rsidRPr="004D2BA1">
              <w:rPr>
                <w:rFonts w:ascii="Sylfaen" w:hAnsi="Sylfaen"/>
                <w:sz w:val="20"/>
                <w:szCs w:val="20"/>
                <w:lang w:val="ka-GE"/>
              </w:rPr>
              <w:t xml:space="preserve"> - წერილობითი ნამუშევარი კონკრეტული თემატიკის საკითხების ან შეკითხვების სახით; </w:t>
            </w:r>
          </w:p>
          <w:p w14:paraId="54749155" w14:textId="77777777" w:rsidR="00E22C76" w:rsidRPr="004D2BA1" w:rsidRDefault="00E22C76" w:rsidP="00001924">
            <w:pPr>
              <w:pStyle w:val="ListParagraph"/>
              <w:numPr>
                <w:ilvl w:val="0"/>
                <w:numId w:val="22"/>
              </w:numPr>
              <w:spacing w:after="0" w:line="360" w:lineRule="auto"/>
              <w:ind w:left="451" w:hanging="28"/>
              <w:jc w:val="both"/>
              <w:rPr>
                <w:rFonts w:ascii="Sylfaen" w:hAnsi="Sylfaen"/>
                <w:sz w:val="20"/>
                <w:szCs w:val="20"/>
                <w:lang w:val="ka-GE"/>
              </w:rPr>
            </w:pPr>
            <w:r w:rsidRPr="004D2BA1">
              <w:rPr>
                <w:rFonts w:ascii="Sylfaen" w:hAnsi="Sylfaen"/>
                <w:b/>
                <w:sz w:val="20"/>
                <w:szCs w:val="20"/>
                <w:lang w:val="ka-GE"/>
              </w:rPr>
              <w:t xml:space="preserve">წიგნზე მუშაობის მეთოდი - </w:t>
            </w:r>
            <w:r w:rsidRPr="004D2BA1">
              <w:rPr>
                <w:rFonts w:ascii="Sylfaen" w:hAnsi="Sylfaen"/>
                <w:sz w:val="20"/>
                <w:szCs w:val="20"/>
                <w:lang w:val="ka-GE"/>
              </w:rPr>
              <w:t xml:space="preserve">მითითებული ლიტერატურის  დამუშავება;  </w:t>
            </w:r>
          </w:p>
          <w:p w14:paraId="16F8504F" w14:textId="77777777" w:rsidR="00E22C76" w:rsidRPr="004D2BA1" w:rsidRDefault="00E22C76" w:rsidP="00001924">
            <w:pPr>
              <w:pStyle w:val="ListParagraph"/>
              <w:numPr>
                <w:ilvl w:val="0"/>
                <w:numId w:val="22"/>
              </w:numPr>
              <w:spacing w:after="0" w:line="360" w:lineRule="auto"/>
              <w:ind w:left="693" w:hanging="270"/>
              <w:jc w:val="both"/>
              <w:rPr>
                <w:rFonts w:ascii="Sylfaen" w:hAnsi="Sylfaen"/>
                <w:sz w:val="20"/>
                <w:szCs w:val="20"/>
                <w:lang w:val="ka-GE"/>
              </w:rPr>
            </w:pPr>
            <w:r w:rsidRPr="004D2BA1">
              <w:rPr>
                <w:rFonts w:ascii="Sylfaen" w:hAnsi="Sylfaen" w:cs="Sylfaen"/>
                <w:b/>
                <w:sz w:val="20"/>
                <w:szCs w:val="20"/>
              </w:rPr>
              <w:t>წერითი მუშაობის მეთოდი</w:t>
            </w:r>
            <w:r w:rsidRPr="004D2BA1">
              <w:rPr>
                <w:rFonts w:ascii="Sylfaen" w:hAnsi="Sylfaen" w:cs="Sylfaen"/>
                <w:b/>
                <w:sz w:val="20"/>
                <w:szCs w:val="20"/>
                <w:lang w:val="ka-GE"/>
              </w:rPr>
              <w:t xml:space="preserve"> - </w:t>
            </w:r>
            <w:r w:rsidRPr="004D2BA1">
              <w:rPr>
                <w:rFonts w:ascii="Sylfaen" w:hAnsi="Sylfaen" w:cs="Sylfaen"/>
                <w:sz w:val="20"/>
                <w:szCs w:val="20"/>
                <w:lang w:val="ka-GE"/>
              </w:rPr>
              <w:t>კონსპექტების</w:t>
            </w:r>
            <w:r w:rsidRPr="004D2BA1">
              <w:rPr>
                <w:rFonts w:ascii="Sylfaen" w:hAnsi="Sylfaen"/>
                <w:sz w:val="20"/>
                <w:szCs w:val="20"/>
                <w:lang w:val="ka-GE"/>
              </w:rPr>
              <w:t xml:space="preserve">, ჩანაწერების </w:t>
            </w:r>
            <w:r w:rsidRPr="004D2BA1">
              <w:rPr>
                <w:rFonts w:ascii="Sylfaen" w:hAnsi="Sylfaen"/>
                <w:sz w:val="20"/>
                <w:szCs w:val="20"/>
              </w:rPr>
              <w:t xml:space="preserve"> </w:t>
            </w:r>
            <w:r w:rsidRPr="004D2BA1">
              <w:rPr>
                <w:rFonts w:ascii="Sylfaen" w:hAnsi="Sylfaen"/>
                <w:sz w:val="20"/>
                <w:szCs w:val="20"/>
                <w:lang w:val="ka-GE"/>
              </w:rPr>
              <w:t xml:space="preserve"> გაკეთება;</w:t>
            </w:r>
          </w:p>
          <w:p w14:paraId="4F2DA5CA" w14:textId="77777777" w:rsidR="00E22C76" w:rsidRPr="004D2BA1" w:rsidRDefault="00E22C76" w:rsidP="00D538EA">
            <w:pPr>
              <w:pStyle w:val="ListParagraph"/>
              <w:numPr>
                <w:ilvl w:val="0"/>
                <w:numId w:val="22"/>
              </w:numPr>
              <w:spacing w:after="0" w:line="240" w:lineRule="auto"/>
              <w:ind w:left="693" w:hanging="270"/>
              <w:jc w:val="both"/>
              <w:rPr>
                <w:rFonts w:ascii="Sylfaen" w:hAnsi="Sylfaen" w:cs="Sylfaen"/>
                <w:b/>
                <w:bCs/>
                <w:color w:val="000000" w:themeColor="text1"/>
                <w:sz w:val="20"/>
                <w:szCs w:val="20"/>
                <w:lang w:val="ka-GE"/>
              </w:rPr>
            </w:pPr>
            <w:r w:rsidRPr="004D2BA1">
              <w:rPr>
                <w:rFonts w:ascii="Stencil" w:hAnsi="Sylfaen" w:cs="Sylfaen"/>
                <w:b/>
                <w:sz w:val="20"/>
                <w:szCs w:val="20"/>
              </w:rPr>
              <w:t>კონსულტაც</w:t>
            </w:r>
            <w:r w:rsidRPr="004D2BA1">
              <w:rPr>
                <w:rFonts w:ascii="Stencil" w:hAnsi="Sylfaen"/>
                <w:b/>
                <w:sz w:val="20"/>
                <w:szCs w:val="20"/>
                <w:lang w:val="ka-GE"/>
              </w:rPr>
              <w:t>ი</w:t>
            </w:r>
            <w:r w:rsidRPr="004D2BA1">
              <w:rPr>
                <w:rFonts w:ascii="Sylfaen" w:hAnsi="Sylfaen"/>
                <w:b/>
                <w:sz w:val="20"/>
                <w:szCs w:val="20"/>
                <w:lang w:val="ka-GE"/>
              </w:rPr>
              <w:t>ა</w:t>
            </w:r>
            <w:r w:rsidRPr="004D2BA1">
              <w:rPr>
                <w:rFonts w:ascii="Stencil" w:hAnsi="Stencil"/>
                <w:sz w:val="20"/>
                <w:szCs w:val="20"/>
                <w:lang w:val="ka-GE"/>
              </w:rPr>
              <w:t xml:space="preserve"> -</w:t>
            </w:r>
            <w:r w:rsidRPr="004D2BA1">
              <w:rPr>
                <w:rFonts w:ascii="Stencil" w:hAnsi="Sylfaen"/>
                <w:sz w:val="20"/>
                <w:szCs w:val="20"/>
                <w:lang w:val="ka-GE"/>
              </w:rPr>
              <w:t xml:space="preserve"> </w:t>
            </w:r>
            <w:r w:rsidRPr="004D2BA1">
              <w:rPr>
                <w:rFonts w:ascii="Stencil" w:hAnsi="Sylfaen"/>
                <w:sz w:val="20"/>
                <w:szCs w:val="20"/>
                <w:lang w:val="ka-GE"/>
              </w:rPr>
              <w:t>პედაგოგთან</w:t>
            </w:r>
            <w:r w:rsidRPr="004D2BA1">
              <w:rPr>
                <w:rFonts w:ascii="Stencil" w:hAnsi="Stencil"/>
                <w:sz w:val="20"/>
                <w:szCs w:val="20"/>
                <w:lang w:val="ka-GE"/>
              </w:rPr>
              <w:t xml:space="preserve"> </w:t>
            </w:r>
            <w:r w:rsidRPr="004D2BA1">
              <w:rPr>
                <w:rFonts w:ascii="Stencil" w:hAnsi="Sylfaen"/>
                <w:sz w:val="20"/>
                <w:szCs w:val="20"/>
                <w:lang w:val="ka-GE"/>
              </w:rPr>
              <w:t>ინდივიდუალურ</w:t>
            </w:r>
            <w:r w:rsidRPr="004D2BA1">
              <w:rPr>
                <w:rFonts w:ascii="Sylfaen" w:hAnsi="Sylfaen"/>
                <w:sz w:val="20"/>
                <w:szCs w:val="20"/>
                <w:lang w:val="ka-GE"/>
              </w:rPr>
              <w:t xml:space="preserve">ი </w:t>
            </w:r>
            <w:r w:rsidRPr="004D2BA1">
              <w:rPr>
                <w:rFonts w:ascii="Stencil" w:hAnsi="Sylfaen"/>
                <w:sz w:val="20"/>
                <w:szCs w:val="20"/>
                <w:lang w:val="ka-GE"/>
              </w:rPr>
              <w:t>მეცადინეობა</w:t>
            </w:r>
            <w:r w:rsidR="00D538EA" w:rsidRPr="004D2BA1">
              <w:rPr>
                <w:rFonts w:ascii="Stencil" w:hAnsi="Sylfaen"/>
                <w:sz w:val="20"/>
                <w:szCs w:val="20"/>
                <w:lang w:val="ka-GE"/>
              </w:rPr>
              <w:t xml:space="preserve"> </w:t>
            </w:r>
            <w:r w:rsidR="00D538EA" w:rsidRPr="004D2BA1">
              <w:rPr>
                <w:rFonts w:ascii="Stencil" w:hAnsi="Sylfaen"/>
                <w:sz w:val="20"/>
                <w:szCs w:val="20"/>
                <w:lang w:val="ka-GE"/>
              </w:rPr>
              <w:t>სტუდენტის</w:t>
            </w:r>
            <w:r w:rsidR="00D538EA" w:rsidRPr="004D2BA1">
              <w:rPr>
                <w:rFonts w:ascii="Stencil" w:hAnsi="Sylfaen"/>
                <w:sz w:val="20"/>
                <w:szCs w:val="20"/>
                <w:lang w:val="ka-GE"/>
              </w:rPr>
              <w:t xml:space="preserve"> </w:t>
            </w:r>
            <w:r w:rsidR="00D538EA" w:rsidRPr="004D2BA1">
              <w:rPr>
                <w:rFonts w:ascii="Stencil" w:hAnsi="Sylfaen"/>
                <w:sz w:val="20"/>
                <w:szCs w:val="20"/>
                <w:lang w:val="ka-GE"/>
              </w:rPr>
              <w:t>მოთხოვნით</w:t>
            </w:r>
            <w:r w:rsidRPr="004D2BA1">
              <w:rPr>
                <w:rFonts w:ascii="Stencil" w:hAnsi="Sylfaen"/>
                <w:sz w:val="20"/>
                <w:szCs w:val="20"/>
                <w:lang w:val="ka-GE"/>
              </w:rPr>
              <w:t>.</w:t>
            </w:r>
            <w:r w:rsidRPr="004D2BA1">
              <w:rPr>
                <w:rFonts w:ascii="Sylfaen" w:hAnsi="Sylfaen"/>
                <w:sz w:val="20"/>
                <w:szCs w:val="20"/>
                <w:lang w:val="ka-GE"/>
              </w:rPr>
              <w:t xml:space="preserve"> </w:t>
            </w:r>
            <w:r w:rsidRPr="004D2BA1">
              <w:rPr>
                <w:rFonts w:ascii="Stencil" w:hAnsi="Sylfaen"/>
                <w:sz w:val="20"/>
                <w:szCs w:val="20"/>
                <w:lang w:val="ka-GE"/>
              </w:rPr>
              <w:t xml:space="preserve"> </w:t>
            </w:r>
            <w:r w:rsidRPr="004D2BA1">
              <w:rPr>
                <w:rFonts w:ascii="Sylfaen" w:hAnsi="Sylfaen"/>
                <w:bCs/>
                <w:color w:val="000000" w:themeColor="text1"/>
                <w:sz w:val="20"/>
                <w:szCs w:val="20"/>
                <w:lang w:val="ka-GE"/>
              </w:rPr>
              <w:t xml:space="preserve"> </w:t>
            </w:r>
          </w:p>
        </w:tc>
      </w:tr>
      <w:tr w:rsidR="00E22C76" w:rsidRPr="004D2BA1" w14:paraId="08B13BE9"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58AAF042" w14:textId="77777777" w:rsidR="00E22C76" w:rsidRPr="004D2BA1" w:rsidRDefault="00E22C76"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30CFF5E9" w14:textId="77777777" w:rsidR="007D6C06" w:rsidRPr="004D2BA1" w:rsidRDefault="007D6C06" w:rsidP="007D6C06">
            <w:pPr>
              <w:spacing w:after="0" w:line="360" w:lineRule="auto"/>
              <w:jc w:val="both"/>
              <w:rPr>
                <w:rFonts w:ascii="AcadNusx" w:hAnsi="AcadNusx"/>
                <w:color w:val="000000" w:themeColor="text1"/>
                <w:sz w:val="20"/>
                <w:szCs w:val="20"/>
                <w:lang w:val="de-DE"/>
              </w:rPr>
            </w:pPr>
            <w:r w:rsidRPr="004D2BA1">
              <w:rPr>
                <w:rFonts w:ascii="Sylfaen" w:hAnsi="Sylfaen"/>
                <w:color w:val="000000" w:themeColor="text1"/>
                <w:sz w:val="20"/>
                <w:szCs w:val="20"/>
                <w:lang w:val="de-DE"/>
              </w:rPr>
              <w:t>შეფასების სისტემა უშვებს:</w:t>
            </w:r>
          </w:p>
          <w:p w14:paraId="3519AEA2" w14:textId="77777777" w:rsidR="007D6C06" w:rsidRPr="004D2BA1" w:rsidRDefault="007D6C06" w:rsidP="007D6C06">
            <w:pPr>
              <w:pStyle w:val="ListParagraph"/>
              <w:numPr>
                <w:ilvl w:val="0"/>
                <w:numId w:val="6"/>
              </w:numPr>
              <w:spacing w:after="0" w:line="360" w:lineRule="auto"/>
              <w:jc w:val="both"/>
              <w:rPr>
                <w:rFonts w:ascii="AcadNusx" w:hAnsi="AcadNusx"/>
                <w:color w:val="000000" w:themeColor="text1"/>
                <w:sz w:val="20"/>
                <w:szCs w:val="20"/>
                <w:lang w:val="de-DE"/>
              </w:rPr>
            </w:pPr>
            <w:r w:rsidRPr="004D2BA1">
              <w:rPr>
                <w:rFonts w:ascii="Sylfaen" w:hAnsi="Sylfaen"/>
                <w:b/>
                <w:color w:val="000000" w:themeColor="text1"/>
                <w:sz w:val="20"/>
                <w:szCs w:val="20"/>
                <w:lang w:val="de-DE"/>
              </w:rPr>
              <w:t>ხუთი სახის დადებით შეფასებას</w:t>
            </w:r>
            <w:r w:rsidRPr="004D2BA1">
              <w:rPr>
                <w:rFonts w:ascii="Sylfaen" w:hAnsi="Sylfaen"/>
                <w:color w:val="000000" w:themeColor="text1"/>
                <w:sz w:val="20"/>
                <w:szCs w:val="20"/>
                <w:lang w:val="de-DE"/>
              </w:rPr>
              <w:t>:</w:t>
            </w:r>
          </w:p>
          <w:p w14:paraId="354D3F2A" w14:textId="70EDC8A6" w:rsidR="007D6C06" w:rsidRPr="004D2BA1" w:rsidRDefault="007D6C06" w:rsidP="007D6C06">
            <w:pPr>
              <w:autoSpaceDE w:val="0"/>
              <w:autoSpaceDN w:val="0"/>
              <w:adjustRightInd w:val="0"/>
              <w:spacing w:after="0" w:line="360" w:lineRule="auto"/>
              <w:rPr>
                <w:rFonts w:ascii="AcadNusx" w:hAnsi="AcadNusx" w:cs="AcadNusx"/>
                <w:color w:val="000000" w:themeColor="text1"/>
                <w:sz w:val="20"/>
                <w:szCs w:val="20"/>
              </w:rPr>
            </w:pPr>
            <w:r w:rsidRPr="004D2BA1">
              <w:rPr>
                <w:rFonts w:ascii="Sylfaen" w:hAnsi="Sylfaen"/>
                <w:color w:val="000000" w:themeColor="text1"/>
                <w:sz w:val="20"/>
                <w:szCs w:val="20"/>
                <w:lang w:val="de-DE"/>
              </w:rPr>
              <w:t xml:space="preserve"> ა.ა) (</w:t>
            </w:r>
            <w:r w:rsidRPr="004D2BA1">
              <w:rPr>
                <w:b/>
                <w:color w:val="000000" w:themeColor="text1"/>
                <w:sz w:val="20"/>
                <w:szCs w:val="20"/>
              </w:rPr>
              <w:t xml:space="preserve"> A ) </w:t>
            </w:r>
            <w:r w:rsidRPr="004D2BA1">
              <w:rPr>
                <w:rFonts w:ascii="Sylfaen" w:hAnsi="Sylfaen" w:cs="AcadNusx"/>
                <w:b/>
                <w:color w:val="000000" w:themeColor="text1"/>
                <w:sz w:val="20"/>
                <w:szCs w:val="20"/>
              </w:rPr>
              <w:t>ფრიადი  –</w:t>
            </w:r>
            <w:r w:rsidRPr="004D2BA1">
              <w:rPr>
                <w:rFonts w:ascii="Sylfaen" w:hAnsi="Sylfaen" w:cs="AcadNusx"/>
                <w:color w:val="000000" w:themeColor="text1"/>
                <w:sz w:val="20"/>
                <w:szCs w:val="20"/>
              </w:rPr>
              <w:t xml:space="preserve"> 91 –100</w:t>
            </w:r>
            <w:r w:rsidRPr="004D2BA1">
              <w:rPr>
                <w:rFonts w:ascii="Sylfaen" w:hAnsi="Sylfaen" w:cs="AcadNusx"/>
                <w:color w:val="000000" w:themeColor="text1"/>
                <w:sz w:val="20"/>
                <w:szCs w:val="20"/>
                <w:lang w:val="ka-GE"/>
              </w:rPr>
              <w:t xml:space="preserve"> ქულა</w:t>
            </w:r>
            <w:r w:rsidRPr="004D2BA1">
              <w:rPr>
                <w:rFonts w:ascii="Sylfaen" w:hAnsi="Sylfaen" w:cs="AcadNusx"/>
                <w:color w:val="000000" w:themeColor="text1"/>
                <w:sz w:val="20"/>
                <w:szCs w:val="20"/>
              </w:rPr>
              <w:t>;</w:t>
            </w:r>
          </w:p>
          <w:p w14:paraId="6F7CFE94" w14:textId="1779F720" w:rsidR="007D6C06" w:rsidRPr="004D2BA1" w:rsidRDefault="007D6C06" w:rsidP="007D6C06">
            <w:pPr>
              <w:autoSpaceDE w:val="0"/>
              <w:autoSpaceDN w:val="0"/>
              <w:adjustRightInd w:val="0"/>
              <w:spacing w:after="0" w:line="360" w:lineRule="auto"/>
              <w:rPr>
                <w:b/>
                <w:color w:val="000000" w:themeColor="text1"/>
                <w:sz w:val="20"/>
                <w:szCs w:val="20"/>
              </w:rPr>
            </w:pPr>
            <w:r w:rsidRPr="004D2BA1">
              <w:rPr>
                <w:rFonts w:ascii="Sylfaen" w:hAnsi="Sylfaen" w:cs="AcadNusx"/>
                <w:color w:val="000000" w:themeColor="text1"/>
                <w:sz w:val="20"/>
                <w:szCs w:val="20"/>
              </w:rPr>
              <w:t xml:space="preserve">ა.ბ) ( </w:t>
            </w:r>
            <w:r w:rsidRPr="004D2BA1">
              <w:rPr>
                <w:b/>
                <w:color w:val="000000" w:themeColor="text1"/>
                <w:sz w:val="20"/>
                <w:szCs w:val="20"/>
              </w:rPr>
              <w:t xml:space="preserve">B ) </w:t>
            </w:r>
            <w:r w:rsidRPr="004D2BA1">
              <w:rPr>
                <w:rFonts w:ascii="Sylfaen" w:hAnsi="Sylfaen" w:cs="AcadNusx"/>
                <w:b/>
                <w:color w:val="000000" w:themeColor="text1"/>
                <w:sz w:val="20"/>
                <w:szCs w:val="20"/>
              </w:rPr>
              <w:t xml:space="preserve">ძალიან კარგი – </w:t>
            </w:r>
            <w:r w:rsidRPr="004D2BA1">
              <w:rPr>
                <w:rFonts w:ascii="Sylfaen" w:hAnsi="Sylfaen" w:cs="AcadNusx"/>
                <w:color w:val="000000" w:themeColor="text1"/>
                <w:sz w:val="20"/>
                <w:szCs w:val="20"/>
              </w:rPr>
              <w:t xml:space="preserve"> 81-90 </w:t>
            </w:r>
            <w:r w:rsidRPr="004D2BA1">
              <w:rPr>
                <w:rFonts w:ascii="Sylfaen" w:hAnsi="Sylfaen" w:cs="AcadNusx"/>
                <w:color w:val="000000" w:themeColor="text1"/>
                <w:sz w:val="20"/>
                <w:szCs w:val="20"/>
                <w:lang w:val="ka-GE"/>
              </w:rPr>
              <w:t>ქულა</w:t>
            </w:r>
            <w:r w:rsidRPr="004D2BA1">
              <w:rPr>
                <w:rFonts w:ascii="Sylfaen" w:hAnsi="Sylfaen" w:cs="AcadNusx"/>
                <w:color w:val="000000" w:themeColor="text1"/>
                <w:sz w:val="20"/>
                <w:szCs w:val="20"/>
              </w:rPr>
              <w:t>;</w:t>
            </w:r>
          </w:p>
          <w:p w14:paraId="293F692E" w14:textId="03E0DBA7" w:rsidR="007D6C06" w:rsidRPr="004D2BA1" w:rsidRDefault="007D6C06" w:rsidP="007D6C06">
            <w:pPr>
              <w:autoSpaceDE w:val="0"/>
              <w:autoSpaceDN w:val="0"/>
              <w:adjustRightInd w:val="0"/>
              <w:spacing w:after="0" w:line="360" w:lineRule="auto"/>
              <w:rPr>
                <w:b/>
                <w:color w:val="000000" w:themeColor="text1"/>
                <w:sz w:val="20"/>
                <w:szCs w:val="20"/>
              </w:rPr>
            </w:pPr>
            <w:r w:rsidRPr="004D2BA1">
              <w:rPr>
                <w:rFonts w:ascii="Sylfaen" w:hAnsi="Sylfaen"/>
                <w:color w:val="000000" w:themeColor="text1"/>
                <w:sz w:val="20"/>
                <w:szCs w:val="20"/>
              </w:rPr>
              <w:t>ა.გ)</w:t>
            </w:r>
            <w:r w:rsidRPr="004D2BA1">
              <w:rPr>
                <w:b/>
                <w:color w:val="000000" w:themeColor="text1"/>
                <w:sz w:val="20"/>
                <w:szCs w:val="20"/>
              </w:rPr>
              <w:t xml:space="preserve">  ( C ) </w:t>
            </w:r>
            <w:r w:rsidRPr="004D2BA1">
              <w:rPr>
                <w:rFonts w:ascii="Sylfaen" w:hAnsi="Sylfaen" w:cs="AcadNusx"/>
                <w:b/>
                <w:color w:val="000000" w:themeColor="text1"/>
                <w:sz w:val="20"/>
                <w:szCs w:val="20"/>
              </w:rPr>
              <w:t xml:space="preserve">კარგი – </w:t>
            </w:r>
            <w:r w:rsidRPr="004D2BA1">
              <w:rPr>
                <w:rFonts w:ascii="Sylfaen" w:hAnsi="Sylfaen" w:cs="AcadNusx"/>
                <w:color w:val="000000" w:themeColor="text1"/>
                <w:sz w:val="20"/>
                <w:szCs w:val="20"/>
              </w:rPr>
              <w:t xml:space="preserve"> 71-80 </w:t>
            </w:r>
            <w:r w:rsidRPr="004D2BA1">
              <w:rPr>
                <w:rFonts w:ascii="Sylfaen" w:hAnsi="Sylfaen" w:cs="AcadNusx"/>
                <w:color w:val="000000" w:themeColor="text1"/>
                <w:sz w:val="20"/>
                <w:szCs w:val="20"/>
                <w:lang w:val="ka-GE"/>
              </w:rPr>
              <w:t>ქულა</w:t>
            </w:r>
            <w:r w:rsidRPr="004D2BA1">
              <w:rPr>
                <w:rFonts w:ascii="Sylfaen" w:hAnsi="Sylfaen" w:cs="AcadNusx"/>
                <w:color w:val="000000" w:themeColor="text1"/>
                <w:sz w:val="20"/>
                <w:szCs w:val="20"/>
              </w:rPr>
              <w:t>;</w:t>
            </w:r>
          </w:p>
          <w:p w14:paraId="00B2D578" w14:textId="1223BFC0" w:rsidR="007D6C06" w:rsidRPr="004D2BA1" w:rsidRDefault="007D6C06" w:rsidP="007D6C06">
            <w:pPr>
              <w:autoSpaceDE w:val="0"/>
              <w:autoSpaceDN w:val="0"/>
              <w:adjustRightInd w:val="0"/>
              <w:spacing w:after="0" w:line="360" w:lineRule="auto"/>
              <w:rPr>
                <w:b/>
                <w:color w:val="000000" w:themeColor="text1"/>
                <w:sz w:val="20"/>
                <w:szCs w:val="20"/>
              </w:rPr>
            </w:pPr>
            <w:r w:rsidRPr="004D2BA1">
              <w:rPr>
                <w:rFonts w:ascii="Sylfaen" w:hAnsi="Sylfaen"/>
                <w:color w:val="000000" w:themeColor="text1"/>
                <w:sz w:val="20"/>
                <w:szCs w:val="20"/>
              </w:rPr>
              <w:t xml:space="preserve"> ა.დ) ( </w:t>
            </w:r>
            <w:r w:rsidRPr="004D2BA1">
              <w:rPr>
                <w:b/>
                <w:color w:val="000000" w:themeColor="text1"/>
                <w:sz w:val="20"/>
                <w:szCs w:val="20"/>
              </w:rPr>
              <w:t xml:space="preserve">D ) </w:t>
            </w:r>
            <w:r w:rsidRPr="004D2BA1">
              <w:rPr>
                <w:rFonts w:ascii="Sylfaen" w:hAnsi="Sylfaen" w:cs="AcadNusx"/>
                <w:b/>
                <w:color w:val="000000" w:themeColor="text1"/>
                <w:sz w:val="20"/>
                <w:szCs w:val="20"/>
              </w:rPr>
              <w:t xml:space="preserve">დამაკმაყოფილებელი – </w:t>
            </w:r>
            <w:r w:rsidRPr="004D2BA1">
              <w:rPr>
                <w:rFonts w:ascii="Sylfaen" w:hAnsi="Sylfaen" w:cs="AcadNusx"/>
                <w:color w:val="000000" w:themeColor="text1"/>
                <w:sz w:val="20"/>
                <w:szCs w:val="20"/>
              </w:rPr>
              <w:t xml:space="preserve"> 61-70</w:t>
            </w:r>
            <w:r w:rsidRPr="004D2BA1">
              <w:rPr>
                <w:rFonts w:ascii="Sylfaen" w:hAnsi="Sylfaen" w:cs="AcadNusx"/>
                <w:color w:val="000000" w:themeColor="text1"/>
                <w:sz w:val="20"/>
                <w:szCs w:val="20"/>
                <w:lang w:val="ka-GE"/>
              </w:rPr>
              <w:t>ქ ულა</w:t>
            </w:r>
            <w:r w:rsidRPr="004D2BA1">
              <w:rPr>
                <w:rFonts w:ascii="Sylfaen" w:hAnsi="Sylfaen" w:cs="AcadNusx"/>
                <w:color w:val="000000" w:themeColor="text1"/>
                <w:sz w:val="20"/>
                <w:szCs w:val="20"/>
              </w:rPr>
              <w:t>;</w:t>
            </w:r>
          </w:p>
          <w:p w14:paraId="67B40235" w14:textId="4D1BF57A" w:rsidR="007D6C06" w:rsidRPr="004D2BA1" w:rsidRDefault="007D6C06" w:rsidP="007D6C06">
            <w:pPr>
              <w:autoSpaceDE w:val="0"/>
              <w:autoSpaceDN w:val="0"/>
              <w:adjustRightInd w:val="0"/>
              <w:spacing w:after="0" w:line="360" w:lineRule="auto"/>
              <w:rPr>
                <w:rFonts w:ascii="AcadNusx" w:hAnsi="AcadNusx" w:cs="AcadNusx"/>
                <w:color w:val="000000" w:themeColor="text1"/>
                <w:sz w:val="20"/>
                <w:szCs w:val="20"/>
              </w:rPr>
            </w:pPr>
            <w:r w:rsidRPr="004D2BA1">
              <w:rPr>
                <w:rFonts w:ascii="Sylfaen" w:hAnsi="Sylfaen"/>
                <w:color w:val="000000" w:themeColor="text1"/>
                <w:sz w:val="20"/>
                <w:szCs w:val="20"/>
              </w:rPr>
              <w:t xml:space="preserve"> ა.ე) ( </w:t>
            </w:r>
            <w:r w:rsidRPr="004D2BA1">
              <w:rPr>
                <w:b/>
                <w:color w:val="000000" w:themeColor="text1"/>
                <w:sz w:val="20"/>
                <w:szCs w:val="20"/>
              </w:rPr>
              <w:t xml:space="preserve">E ) </w:t>
            </w:r>
            <w:r w:rsidRPr="004D2BA1">
              <w:rPr>
                <w:rFonts w:ascii="Sylfaen" w:hAnsi="Sylfaen" w:cs="AcadNusx"/>
                <w:b/>
                <w:color w:val="000000" w:themeColor="text1"/>
                <w:sz w:val="20"/>
                <w:szCs w:val="20"/>
              </w:rPr>
              <w:t>საკმარისი</w:t>
            </w:r>
            <w:r w:rsidR="001B1511">
              <w:rPr>
                <w:rFonts w:ascii="Sylfaen" w:hAnsi="Sylfaen" w:cs="AcadNusx"/>
                <w:b/>
                <w:color w:val="000000" w:themeColor="text1"/>
                <w:sz w:val="20"/>
                <w:szCs w:val="20"/>
              </w:rPr>
              <w:t xml:space="preserve"> –</w:t>
            </w:r>
            <w:r w:rsidRPr="004D2BA1">
              <w:rPr>
                <w:rFonts w:ascii="Sylfaen" w:hAnsi="Sylfaen" w:cs="AcadNusx"/>
                <w:color w:val="000000" w:themeColor="text1"/>
                <w:sz w:val="20"/>
                <w:szCs w:val="20"/>
              </w:rPr>
              <w:t xml:space="preserve"> 51-60 </w:t>
            </w:r>
            <w:r w:rsidRPr="004D2BA1">
              <w:rPr>
                <w:rFonts w:ascii="Sylfaen" w:hAnsi="Sylfaen" w:cs="AcadNusx"/>
                <w:color w:val="000000" w:themeColor="text1"/>
                <w:sz w:val="20"/>
                <w:szCs w:val="20"/>
                <w:lang w:val="ka-GE"/>
              </w:rPr>
              <w:t>ქულა</w:t>
            </w:r>
            <w:r w:rsidRPr="004D2BA1">
              <w:rPr>
                <w:rFonts w:ascii="Sylfaen" w:hAnsi="Sylfaen" w:cs="AcadNusx"/>
                <w:color w:val="000000" w:themeColor="text1"/>
                <w:sz w:val="20"/>
                <w:szCs w:val="20"/>
              </w:rPr>
              <w:t>.</w:t>
            </w:r>
          </w:p>
          <w:p w14:paraId="7FC58C22" w14:textId="77777777" w:rsidR="007D6C06" w:rsidRPr="004D2BA1" w:rsidRDefault="007D6C06" w:rsidP="007D6C06">
            <w:pPr>
              <w:tabs>
                <w:tab w:val="left" w:pos="2910"/>
              </w:tabs>
              <w:autoSpaceDE w:val="0"/>
              <w:autoSpaceDN w:val="0"/>
              <w:adjustRightInd w:val="0"/>
              <w:spacing w:after="0" w:line="360" w:lineRule="auto"/>
              <w:rPr>
                <w:b/>
                <w:color w:val="000000" w:themeColor="text1"/>
                <w:sz w:val="20"/>
                <w:szCs w:val="20"/>
              </w:rPr>
            </w:pPr>
            <w:r w:rsidRPr="004D2BA1">
              <w:rPr>
                <w:b/>
                <w:color w:val="000000" w:themeColor="text1"/>
                <w:sz w:val="20"/>
                <w:szCs w:val="20"/>
              </w:rPr>
              <w:tab/>
            </w:r>
          </w:p>
          <w:p w14:paraId="589DFAB2" w14:textId="77777777" w:rsidR="007D6C06" w:rsidRPr="004D2BA1" w:rsidRDefault="007D6C06" w:rsidP="007D6C06">
            <w:pPr>
              <w:autoSpaceDE w:val="0"/>
              <w:autoSpaceDN w:val="0"/>
              <w:adjustRightInd w:val="0"/>
              <w:spacing w:after="0" w:line="360" w:lineRule="auto"/>
              <w:rPr>
                <w:rFonts w:ascii="AcadNusx" w:hAnsi="AcadNusx"/>
                <w:b/>
                <w:color w:val="000000" w:themeColor="text1"/>
                <w:sz w:val="20"/>
                <w:szCs w:val="20"/>
              </w:rPr>
            </w:pPr>
            <w:r w:rsidRPr="004D2BA1">
              <w:rPr>
                <w:rFonts w:ascii="Sylfaen" w:hAnsi="Sylfaen"/>
                <w:b/>
                <w:color w:val="000000" w:themeColor="text1"/>
                <w:sz w:val="20"/>
                <w:szCs w:val="20"/>
              </w:rPr>
              <w:t xml:space="preserve">   ბ) ორი სახის უარყოფით შეფასებას:</w:t>
            </w:r>
          </w:p>
          <w:p w14:paraId="3FA772BA" w14:textId="77777777" w:rsidR="007D6C06" w:rsidRPr="004D2BA1" w:rsidRDefault="007D6C06" w:rsidP="007D6C06">
            <w:pPr>
              <w:autoSpaceDE w:val="0"/>
              <w:autoSpaceDN w:val="0"/>
              <w:adjustRightInd w:val="0"/>
              <w:spacing w:after="0" w:line="360" w:lineRule="auto"/>
              <w:rPr>
                <w:rFonts w:ascii="AcadNusx" w:hAnsi="AcadNusx"/>
                <w:b/>
                <w:color w:val="000000" w:themeColor="text1"/>
                <w:sz w:val="20"/>
                <w:szCs w:val="20"/>
              </w:rPr>
            </w:pPr>
          </w:p>
          <w:p w14:paraId="15E93146" w14:textId="7CD392D8" w:rsidR="007D6C06" w:rsidRPr="004D2BA1" w:rsidRDefault="007D6C06" w:rsidP="007D6C06">
            <w:pPr>
              <w:spacing w:after="0" w:line="360" w:lineRule="auto"/>
              <w:rPr>
                <w:rFonts w:ascii="AcadNusx" w:hAnsi="AcadNusx" w:cs="AcadNusx"/>
                <w:color w:val="000000" w:themeColor="text1"/>
                <w:sz w:val="20"/>
                <w:szCs w:val="20"/>
              </w:rPr>
            </w:pPr>
            <w:r w:rsidRPr="004D2BA1">
              <w:rPr>
                <w:rFonts w:ascii="Sylfaen" w:hAnsi="Sylfaen"/>
                <w:color w:val="000000" w:themeColor="text1"/>
                <w:sz w:val="20"/>
                <w:szCs w:val="20"/>
              </w:rPr>
              <w:t xml:space="preserve">      ბ.ა) (</w:t>
            </w:r>
            <w:r w:rsidRPr="004D2BA1">
              <w:rPr>
                <w:b/>
                <w:color w:val="000000" w:themeColor="text1"/>
                <w:sz w:val="20"/>
                <w:szCs w:val="20"/>
              </w:rPr>
              <w:t>FX)</w:t>
            </w:r>
            <w:r w:rsidRPr="004D2BA1">
              <w:rPr>
                <w:rFonts w:ascii="Sylfaen" w:hAnsi="Sylfaen" w:cs="AcadNusx"/>
                <w:b/>
                <w:color w:val="000000" w:themeColor="text1"/>
                <w:sz w:val="20"/>
                <w:szCs w:val="20"/>
              </w:rPr>
              <w:t xml:space="preserve"> ვერ ჩააბარა– </w:t>
            </w:r>
            <w:r w:rsidRPr="004D2BA1">
              <w:rPr>
                <w:rFonts w:ascii="Sylfaen" w:hAnsi="Sylfaen" w:cs="AcadNusx"/>
                <w:color w:val="000000" w:themeColor="text1"/>
                <w:sz w:val="20"/>
                <w:szCs w:val="20"/>
              </w:rPr>
              <w:t xml:space="preserve"> 41-50</w:t>
            </w:r>
            <w:r w:rsidRPr="004D2BA1">
              <w:rPr>
                <w:rFonts w:ascii="Sylfaen" w:hAnsi="Sylfaen" w:cs="AcadNusx"/>
                <w:color w:val="000000" w:themeColor="text1"/>
                <w:sz w:val="20"/>
                <w:szCs w:val="20"/>
                <w:lang w:val="ka-GE"/>
              </w:rPr>
              <w:t xml:space="preserve"> ქულა</w:t>
            </w:r>
            <w:r w:rsidRPr="004D2BA1">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E140CE4" w14:textId="0EA8D88C" w:rsidR="007D6C06" w:rsidRPr="004D2BA1" w:rsidRDefault="007D6C06" w:rsidP="007D6C06">
            <w:pPr>
              <w:spacing w:after="0" w:line="360" w:lineRule="auto"/>
              <w:rPr>
                <w:rFonts w:ascii="Sylfaen" w:hAnsi="Sylfaen" w:cs="AcadNusx"/>
                <w:color w:val="000000" w:themeColor="text1"/>
                <w:sz w:val="20"/>
                <w:szCs w:val="20"/>
                <w:lang w:val="ka-GE"/>
              </w:rPr>
            </w:pPr>
            <w:r w:rsidRPr="004D2BA1">
              <w:rPr>
                <w:rFonts w:ascii="Sylfaen" w:hAnsi="Sylfaen" w:cs="AcadNusx"/>
                <w:color w:val="000000" w:themeColor="text1"/>
                <w:sz w:val="20"/>
                <w:szCs w:val="20"/>
              </w:rPr>
              <w:t xml:space="preserve">     ბ.ბ)  (</w:t>
            </w:r>
            <w:r w:rsidRPr="004D2BA1">
              <w:rPr>
                <w:b/>
                <w:color w:val="000000" w:themeColor="text1"/>
                <w:sz w:val="20"/>
                <w:szCs w:val="20"/>
                <w:lang w:val="pt-PT"/>
              </w:rPr>
              <w:t xml:space="preserve">F) </w:t>
            </w:r>
            <w:r w:rsidRPr="004D2BA1">
              <w:rPr>
                <w:rFonts w:ascii="Sylfaen" w:hAnsi="Sylfaen" w:cs="AcadNusx"/>
                <w:b/>
                <w:color w:val="000000" w:themeColor="text1"/>
                <w:sz w:val="20"/>
                <w:szCs w:val="20"/>
                <w:lang w:val="pt-PT"/>
              </w:rPr>
              <w:t xml:space="preserve">ჩაიჭრა – </w:t>
            </w:r>
            <w:r w:rsidRPr="004D2BA1">
              <w:rPr>
                <w:rFonts w:ascii="Sylfaen" w:hAnsi="Sylfaen" w:cs="AcadNusx"/>
                <w:color w:val="000000" w:themeColor="text1"/>
                <w:sz w:val="20"/>
                <w:szCs w:val="20"/>
              </w:rPr>
              <w:t xml:space="preserve"> 40</w:t>
            </w:r>
            <w:r w:rsidRPr="004D2BA1">
              <w:rPr>
                <w:rFonts w:ascii="Sylfaen" w:hAnsi="Sylfaen" w:cs="AcadNusx"/>
                <w:color w:val="000000" w:themeColor="text1"/>
                <w:sz w:val="20"/>
                <w:szCs w:val="20"/>
                <w:lang w:val="ka-GE"/>
              </w:rPr>
              <w:t xml:space="preserve"> ქულა </w:t>
            </w:r>
            <w:r w:rsidRPr="004D2BA1">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23F6516" w14:textId="77777777" w:rsidR="007D6C06" w:rsidRPr="004D2BA1" w:rsidRDefault="007D6C06" w:rsidP="007D6C06">
            <w:pPr>
              <w:spacing w:after="0" w:line="360" w:lineRule="auto"/>
              <w:jc w:val="center"/>
              <w:rPr>
                <w:rFonts w:ascii="Sylfaen" w:hAnsi="Sylfaen"/>
                <w:b/>
                <w:color w:val="000000" w:themeColor="text1"/>
                <w:sz w:val="20"/>
                <w:szCs w:val="20"/>
              </w:rPr>
            </w:pPr>
            <w:r w:rsidRPr="004D2BA1">
              <w:rPr>
                <w:rFonts w:ascii="Sylfaen" w:hAnsi="Sylfaen"/>
                <w:b/>
                <w:color w:val="000000" w:themeColor="text1"/>
                <w:sz w:val="20"/>
                <w:szCs w:val="20"/>
                <w:lang w:val="ka-GE"/>
              </w:rPr>
              <w:t>შეფასება</w:t>
            </w:r>
          </w:p>
          <w:p w14:paraId="483942A8" w14:textId="57BEF82D" w:rsidR="001B1511" w:rsidRDefault="001B1511" w:rsidP="001B1511">
            <w:pPr>
              <w:spacing w:after="0" w:line="240" w:lineRule="auto"/>
              <w:jc w:val="both"/>
              <w:rPr>
                <w:rFonts w:ascii="Sylfaen" w:eastAsia="Times New Roman" w:hAnsi="Sylfaen" w:cs="AcadNusx"/>
                <w:sz w:val="20"/>
                <w:szCs w:val="20"/>
                <w:lang w:val="ru-RU" w:eastAsia="ru-RU"/>
              </w:rPr>
            </w:pPr>
            <w:r w:rsidRPr="001B1511">
              <w:rPr>
                <w:rFonts w:ascii="Sylfaen" w:eastAsia="Times New Roman" w:hAnsi="Sylfaen" w:cs="AcadNusx"/>
                <w:sz w:val="20"/>
                <w:szCs w:val="20"/>
                <w:lang w:val="ka-GE" w:eastAsia="ru-RU"/>
              </w:rPr>
              <w:t xml:space="preserve">სტუდენტის შეფასება ხდება 100 ქულიანი სისტემით, </w:t>
            </w:r>
            <w:r w:rsidRPr="001B1511">
              <w:rPr>
                <w:rFonts w:ascii="Sylfaen" w:eastAsia="Times New Roman" w:hAnsi="Sylfaen" w:cs="Times New Roman"/>
                <w:sz w:val="20"/>
                <w:szCs w:val="20"/>
                <w:lang w:val="ru-RU" w:eastAsia="ru-RU"/>
              </w:rPr>
              <w:t xml:space="preserve">რომელიც ნაწილდება </w:t>
            </w:r>
            <w:r w:rsidRPr="001B1511">
              <w:rPr>
                <w:rFonts w:ascii="Sylfaen" w:eastAsia="Times New Roman" w:hAnsi="Sylfaen" w:cs="Times New Roman"/>
                <w:sz w:val="20"/>
                <w:szCs w:val="20"/>
                <w:lang w:val="ru-RU" w:eastAsia="ru-RU"/>
              </w:rPr>
              <w:lastRenderedPageBreak/>
              <w:t>შემდეგნაირად:</w:t>
            </w:r>
            <w:r w:rsidRPr="001B1511">
              <w:rPr>
                <w:rFonts w:ascii="Sylfaen" w:eastAsia="Times New Roman" w:hAnsi="Sylfaen" w:cs="Times New Roman"/>
                <w:sz w:val="20"/>
                <w:szCs w:val="20"/>
                <w:lang w:val="ka-GE" w:eastAsia="ru-RU"/>
              </w:rPr>
              <w:t xml:space="preserve"> </w:t>
            </w:r>
            <w:r w:rsidRPr="001B1511">
              <w:rPr>
                <w:rFonts w:ascii="Sylfaen" w:eastAsia="Times New Roman" w:hAnsi="Sylfaen" w:cs="AcadNusx"/>
                <w:sz w:val="20"/>
                <w:szCs w:val="20"/>
                <w:u w:color="FF0000"/>
                <w:lang w:val="ru-RU" w:eastAsia="ru-RU"/>
              </w:rPr>
              <w:t xml:space="preserve"> </w:t>
            </w:r>
            <w:r w:rsidRPr="001B1511">
              <w:rPr>
                <w:rFonts w:ascii="Sylfaen" w:eastAsia="Times New Roman" w:hAnsi="Sylfaen" w:cs="AcadNusx"/>
                <w:sz w:val="20"/>
                <w:szCs w:val="20"/>
                <w:lang w:val="ka-GE" w:eastAsia="ru-RU"/>
              </w:rPr>
              <w:t>60 ქულა - შუალედური შეფასებები, 40 ქულა - დასკვნითი შეფასება.</w:t>
            </w:r>
            <w:r w:rsidRPr="001B1511">
              <w:rPr>
                <w:rFonts w:ascii="Sylfaen" w:eastAsia="Times New Roman" w:hAnsi="Sylfaen" w:cs="AcadNusx"/>
                <w:sz w:val="20"/>
                <w:szCs w:val="20"/>
                <w:lang w:val="ru-RU" w:eastAsia="ru-RU"/>
              </w:rPr>
              <w:t xml:space="preserve"> </w:t>
            </w:r>
          </w:p>
          <w:p w14:paraId="5443CBAF" w14:textId="77777777" w:rsidR="001B1511" w:rsidRPr="001B1511" w:rsidRDefault="001B1511" w:rsidP="001B1511">
            <w:pPr>
              <w:spacing w:after="0" w:line="240" w:lineRule="auto"/>
              <w:jc w:val="both"/>
              <w:rPr>
                <w:rFonts w:ascii="Sylfaen" w:eastAsia="Times New Roman" w:hAnsi="Sylfaen" w:cs="AcadNusx"/>
                <w:sz w:val="20"/>
                <w:szCs w:val="20"/>
                <w:lang w:val="ka-GE" w:eastAsia="ru-RU"/>
              </w:rPr>
            </w:pPr>
          </w:p>
          <w:p w14:paraId="1F9C4AAD" w14:textId="77777777" w:rsidR="001B1511" w:rsidRPr="001B1511" w:rsidRDefault="001B1511" w:rsidP="001B1511">
            <w:pPr>
              <w:autoSpaceDE w:val="0"/>
              <w:autoSpaceDN w:val="0"/>
              <w:adjustRightInd w:val="0"/>
              <w:spacing w:after="0" w:line="276" w:lineRule="auto"/>
              <w:jc w:val="both"/>
              <w:rPr>
                <w:rFonts w:ascii="Sylfaen" w:eastAsia="Times New Roman" w:hAnsi="Sylfaen" w:cs="Times New Roman"/>
                <w:b/>
                <w:sz w:val="20"/>
                <w:szCs w:val="20"/>
                <w:lang w:val="ka-GE" w:bidi="en-US"/>
              </w:rPr>
            </w:pPr>
            <w:r w:rsidRPr="001B1511">
              <w:rPr>
                <w:rFonts w:ascii="Sylfaen" w:eastAsia="Times New Roman" w:hAnsi="Sylfaen" w:cs="Times New Roma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p>
          <w:p w14:paraId="687732E7" w14:textId="77777777" w:rsidR="007D6C06" w:rsidRPr="004D2BA1" w:rsidRDefault="007D6C06" w:rsidP="007D6C06">
            <w:pPr>
              <w:spacing w:after="0" w:line="360" w:lineRule="auto"/>
              <w:ind w:right="-15"/>
              <w:jc w:val="center"/>
              <w:rPr>
                <w:rFonts w:ascii="Sylfaen" w:hAnsi="Sylfaen" w:cs="AcadNusx"/>
                <w:b/>
                <w:sz w:val="20"/>
                <w:szCs w:val="20"/>
                <w:u w:color="FF0000"/>
              </w:rPr>
            </w:pPr>
          </w:p>
          <w:p w14:paraId="3FE8AA13" w14:textId="77777777" w:rsidR="007D6C06" w:rsidRPr="004D2BA1" w:rsidRDefault="007D6C06" w:rsidP="007D6C06">
            <w:pPr>
              <w:spacing w:after="0" w:line="360" w:lineRule="auto"/>
              <w:ind w:right="-15"/>
              <w:jc w:val="center"/>
              <w:rPr>
                <w:rFonts w:ascii="Sylfaen" w:hAnsi="Sylfaen" w:cs="AcadNusx"/>
                <w:b/>
                <w:sz w:val="20"/>
                <w:szCs w:val="20"/>
                <w:u w:color="FF0000"/>
              </w:rPr>
            </w:pPr>
            <w:r w:rsidRPr="004D2BA1">
              <w:rPr>
                <w:rFonts w:ascii="Sylfaen" w:hAnsi="Sylfaen" w:cs="AcadNusx"/>
                <w:b/>
                <w:sz w:val="20"/>
                <w:szCs w:val="20"/>
                <w:u w:color="FF0000"/>
              </w:rPr>
              <w:t>შუალედური შეფასებების ქულათა ჯამს სემესტრი</w:t>
            </w:r>
            <w:r w:rsidRPr="004D2BA1">
              <w:rPr>
                <w:rFonts w:ascii="Sylfaen" w:hAnsi="Sylfaen" w:cs="AcadNusx"/>
                <w:b/>
                <w:sz w:val="20"/>
                <w:szCs w:val="20"/>
                <w:u w:color="FF0000"/>
                <w:lang w:val="ka-GE"/>
              </w:rPr>
              <w:t xml:space="preserve">ს </w:t>
            </w:r>
            <w:r w:rsidRPr="004D2BA1">
              <w:rPr>
                <w:rFonts w:ascii="Sylfaen" w:hAnsi="Sylfaen" w:cs="AcadNusx"/>
                <w:b/>
                <w:sz w:val="20"/>
                <w:szCs w:val="20"/>
                <w:u w:color="FF0000"/>
              </w:rPr>
              <w:t>განმავლობაში სტუდენტი შემდეგ კომპონენტებში დააგროვებს:</w:t>
            </w:r>
          </w:p>
          <w:p w14:paraId="5BD172CB" w14:textId="77777777" w:rsidR="007D6C06" w:rsidRPr="004D2BA1" w:rsidRDefault="007D6C06" w:rsidP="007D6C06">
            <w:pPr>
              <w:spacing w:after="0" w:line="360" w:lineRule="auto"/>
              <w:ind w:right="-15"/>
              <w:rPr>
                <w:rFonts w:ascii="Sylfaen" w:hAnsi="Sylfaen" w:cs="AcadNusx"/>
                <w:b/>
                <w:sz w:val="20"/>
                <w:szCs w:val="20"/>
                <w:u w:color="FF0000"/>
                <w:lang w:val="ka-GE"/>
              </w:rPr>
            </w:pPr>
          </w:p>
          <w:p w14:paraId="0D2DB210" w14:textId="77777777" w:rsidR="007D6C06" w:rsidRPr="004D2BA1" w:rsidRDefault="007D6C06" w:rsidP="007D6C06">
            <w:pPr>
              <w:numPr>
                <w:ilvl w:val="0"/>
                <w:numId w:val="25"/>
              </w:numPr>
              <w:spacing w:after="200" w:line="360" w:lineRule="auto"/>
              <w:contextualSpacing/>
              <w:rPr>
                <w:rFonts w:ascii="Sylfaen" w:eastAsia="Calibri" w:hAnsi="Sylfaen" w:cs="Times New Roman"/>
                <w:sz w:val="20"/>
                <w:szCs w:val="20"/>
                <w:lang w:val="ka-GE"/>
              </w:rPr>
            </w:pPr>
            <w:r w:rsidRPr="004D2BA1">
              <w:rPr>
                <w:rFonts w:ascii="Sylfaen" w:eastAsia="Calibri" w:hAnsi="Sylfaen" w:cs="Sylfaen"/>
                <w:b/>
                <w:sz w:val="20"/>
                <w:szCs w:val="20"/>
                <w:u w:color="FF0000"/>
              </w:rPr>
              <w:t>მასალის</w:t>
            </w:r>
            <w:r w:rsidRPr="004D2BA1">
              <w:rPr>
                <w:rFonts w:ascii="Sylfaen" w:eastAsia="Calibri" w:hAnsi="Sylfaen" w:cs="Times New Roman"/>
                <w:b/>
                <w:sz w:val="20"/>
                <w:szCs w:val="20"/>
                <w:u w:color="FF0000"/>
                <w:lang w:val="ka-GE"/>
              </w:rPr>
              <w:t xml:space="preserve"> </w:t>
            </w:r>
            <w:r w:rsidRPr="004D2BA1">
              <w:rPr>
                <w:rFonts w:ascii="Sylfaen" w:eastAsia="Calibri" w:hAnsi="Sylfaen" w:cs="Times New Roman"/>
                <w:b/>
                <w:sz w:val="20"/>
                <w:szCs w:val="20"/>
                <w:u w:color="FF0000"/>
              </w:rPr>
              <w:t>ზეპირი</w:t>
            </w:r>
            <w:r w:rsidRPr="004D2BA1">
              <w:rPr>
                <w:rFonts w:ascii="Sylfaen" w:eastAsia="Calibri" w:hAnsi="Sylfaen" w:cs="Times New Roman"/>
                <w:b/>
                <w:sz w:val="20"/>
                <w:szCs w:val="20"/>
                <w:lang w:val="ka-GE"/>
              </w:rPr>
              <w:t xml:space="preserve"> </w:t>
            </w:r>
            <w:r w:rsidRPr="004D2BA1">
              <w:rPr>
                <w:rFonts w:ascii="Sylfaen" w:eastAsia="Calibri" w:hAnsi="Sylfaen" w:cs="Times New Roman"/>
                <w:b/>
                <w:sz w:val="20"/>
                <w:szCs w:val="20"/>
                <w:u w:color="FF0000"/>
              </w:rPr>
              <w:t>პრეზენტაცია (</w:t>
            </w:r>
            <w:r w:rsidRPr="004D2BA1">
              <w:rPr>
                <w:rFonts w:ascii="Sylfaen" w:eastAsia="Calibri" w:hAnsi="Sylfaen" w:cs="Times New Roman"/>
                <w:b/>
                <w:sz w:val="20"/>
                <w:szCs w:val="20"/>
                <w:u w:color="FF0000"/>
                <w:lang w:val="ka-GE"/>
              </w:rPr>
              <w:t xml:space="preserve"> 14</w:t>
            </w:r>
            <w:r w:rsidRPr="004D2BA1">
              <w:rPr>
                <w:rFonts w:ascii="Sylfaen" w:eastAsia="Calibri" w:hAnsi="Sylfaen" w:cs="Times New Roman"/>
                <w:b/>
                <w:sz w:val="20"/>
                <w:szCs w:val="20"/>
                <w:u w:color="FF0000"/>
              </w:rPr>
              <w:t xml:space="preserve"> ქულა)</w:t>
            </w:r>
            <w:r w:rsidRPr="004D2BA1">
              <w:rPr>
                <w:rFonts w:ascii="Sylfaen" w:eastAsia="Calibri" w:hAnsi="Sylfaen" w:cs="Times New Roman"/>
                <w:b/>
                <w:sz w:val="20"/>
                <w:szCs w:val="20"/>
                <w:lang w:val="ka-GE"/>
              </w:rPr>
              <w:t xml:space="preserve"> - </w:t>
            </w:r>
            <w:r w:rsidRPr="004D2BA1">
              <w:rPr>
                <w:rFonts w:ascii="Sylfaen" w:eastAsia="Calibri" w:hAnsi="Sylfaen" w:cs="Times New Roman"/>
                <w:sz w:val="20"/>
                <w:szCs w:val="20"/>
                <w:u w:color="FF0000"/>
              </w:rPr>
              <w:t>ტარდება</w:t>
            </w:r>
            <w:r w:rsidRPr="004D2BA1">
              <w:rPr>
                <w:rFonts w:ascii="Sylfaen" w:eastAsia="Calibri" w:hAnsi="Sylfaen" w:cs="Times New Roman"/>
                <w:sz w:val="20"/>
                <w:szCs w:val="20"/>
                <w:lang w:val="ka-GE"/>
              </w:rPr>
              <w:t xml:space="preserve"> 14</w:t>
            </w:r>
            <w:r w:rsidRPr="004D2BA1">
              <w:rPr>
                <w:rFonts w:ascii="Sylfaen" w:eastAsia="Calibri" w:hAnsi="Sylfaen" w:cs="Times New Roman"/>
                <w:sz w:val="20"/>
                <w:szCs w:val="20"/>
              </w:rPr>
              <w:t>-ჯერ,</w:t>
            </w:r>
            <w:r w:rsidRPr="004D2BA1">
              <w:rPr>
                <w:rFonts w:ascii="Sylfaen" w:eastAsia="Calibri" w:hAnsi="Sylfaen" w:cs="Times New Roman"/>
                <w:sz w:val="20"/>
                <w:szCs w:val="20"/>
                <w:u w:color="FF0000"/>
                <w:lang w:val="ka-GE"/>
              </w:rPr>
              <w:t xml:space="preserve"> </w:t>
            </w:r>
            <w:r w:rsidRPr="004D2BA1">
              <w:rPr>
                <w:rFonts w:ascii="Sylfaen" w:eastAsia="Calibri" w:hAnsi="Sylfaen" w:cs="Times New Roman"/>
                <w:sz w:val="20"/>
                <w:szCs w:val="20"/>
                <w:u w:color="FF0000"/>
              </w:rPr>
              <w:t>პირველი</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კვირის</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გარდა</w:t>
            </w:r>
            <w:r w:rsidRPr="004D2BA1">
              <w:rPr>
                <w:rFonts w:ascii="Sylfaen" w:eastAsia="Calibri" w:hAnsi="Sylfaen" w:cs="Times New Roman"/>
                <w:sz w:val="20"/>
                <w:szCs w:val="20"/>
                <w:u w:color="FF0000"/>
                <w:lang w:val="ka-GE"/>
              </w:rPr>
              <w:t>, თითოეული ფასდება თითო ქულით;</w:t>
            </w:r>
          </w:p>
          <w:p w14:paraId="2D14BAE6" w14:textId="77777777" w:rsidR="007D6C06" w:rsidRPr="004D2BA1" w:rsidRDefault="007D6C06" w:rsidP="007D6C06">
            <w:pPr>
              <w:numPr>
                <w:ilvl w:val="0"/>
                <w:numId w:val="25"/>
              </w:numPr>
              <w:spacing w:after="200" w:line="360" w:lineRule="auto"/>
              <w:contextualSpacing/>
              <w:rPr>
                <w:rFonts w:ascii="Sylfaen" w:eastAsia="Calibri" w:hAnsi="Sylfaen" w:cs="Times New Roman"/>
                <w:sz w:val="20"/>
                <w:szCs w:val="20"/>
                <w:lang w:val="ka-GE"/>
              </w:rPr>
            </w:pPr>
            <w:r w:rsidRPr="004D2BA1">
              <w:rPr>
                <w:rFonts w:ascii="Sylfaen" w:eastAsia="Calibri" w:hAnsi="Sylfaen" w:cs="Sylfaen"/>
                <w:b/>
                <w:sz w:val="20"/>
                <w:szCs w:val="20"/>
                <w:u w:color="FF0000"/>
                <w:lang w:val="ka-GE"/>
              </w:rPr>
              <w:t xml:space="preserve">ბლიც გამოკითხვა </w:t>
            </w:r>
            <w:r w:rsidRPr="004D2BA1">
              <w:rPr>
                <w:rFonts w:ascii="Sylfaen" w:eastAsia="Calibri" w:hAnsi="Sylfaen" w:cs="Times New Roman"/>
                <w:b/>
                <w:sz w:val="20"/>
                <w:szCs w:val="20"/>
                <w:u w:color="FF0000"/>
              </w:rPr>
              <w:t>(</w:t>
            </w:r>
            <w:r w:rsidRPr="004D2BA1">
              <w:rPr>
                <w:rFonts w:ascii="Sylfaen" w:eastAsia="Calibri" w:hAnsi="Sylfaen" w:cs="Times New Roman"/>
                <w:b/>
                <w:sz w:val="20"/>
                <w:szCs w:val="20"/>
                <w:u w:color="FF0000"/>
                <w:lang w:val="ka-GE"/>
              </w:rPr>
              <w:t xml:space="preserve"> 14</w:t>
            </w:r>
            <w:r w:rsidRPr="004D2BA1">
              <w:rPr>
                <w:rFonts w:ascii="Sylfaen" w:eastAsia="Calibri" w:hAnsi="Sylfaen" w:cs="Times New Roman"/>
                <w:b/>
                <w:sz w:val="20"/>
                <w:szCs w:val="20"/>
                <w:u w:color="FF0000"/>
              </w:rPr>
              <w:t xml:space="preserve"> ქულა)</w:t>
            </w:r>
            <w:r w:rsidRPr="004D2BA1">
              <w:rPr>
                <w:rFonts w:ascii="Sylfaen" w:eastAsia="Calibri" w:hAnsi="Sylfaen" w:cs="Times New Roman"/>
                <w:b/>
                <w:sz w:val="20"/>
                <w:szCs w:val="20"/>
                <w:lang w:val="ka-GE"/>
              </w:rPr>
              <w:t xml:space="preserve"> </w:t>
            </w:r>
            <w:r w:rsidRPr="004D2BA1">
              <w:rPr>
                <w:rFonts w:ascii="Sylfaen" w:eastAsia="Calibri" w:hAnsi="Sylfaen" w:cs="Sylfaen"/>
                <w:b/>
                <w:sz w:val="20"/>
                <w:szCs w:val="20"/>
                <w:u w:color="FF0000"/>
                <w:lang w:val="ka-GE"/>
              </w:rPr>
              <w:t>-</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ტარდება</w:t>
            </w:r>
            <w:r w:rsidRPr="004D2BA1">
              <w:rPr>
                <w:rFonts w:ascii="Sylfaen" w:eastAsia="Calibri" w:hAnsi="Sylfaen" w:cs="Times New Roman"/>
                <w:sz w:val="20"/>
                <w:szCs w:val="20"/>
                <w:u w:color="FF0000"/>
                <w:lang w:val="ka-GE"/>
              </w:rPr>
              <w:t xml:space="preserve"> </w:t>
            </w:r>
            <w:r w:rsidRPr="004D2BA1">
              <w:rPr>
                <w:rFonts w:ascii="Sylfaen" w:eastAsia="Calibri" w:hAnsi="Sylfaen" w:cs="Times New Roman"/>
                <w:sz w:val="20"/>
                <w:szCs w:val="20"/>
                <w:lang w:val="ka-GE"/>
              </w:rPr>
              <w:t>14</w:t>
            </w:r>
            <w:r w:rsidRPr="004D2BA1">
              <w:rPr>
                <w:rFonts w:ascii="Sylfaen" w:eastAsia="Calibri" w:hAnsi="Sylfaen" w:cs="Times New Roman"/>
                <w:sz w:val="20"/>
                <w:szCs w:val="20"/>
              </w:rPr>
              <w:t>-ჯერ,</w:t>
            </w:r>
            <w:r w:rsidRPr="004D2BA1">
              <w:rPr>
                <w:rFonts w:ascii="Sylfaen" w:eastAsia="Calibri" w:hAnsi="Sylfaen" w:cs="Times New Roman"/>
                <w:sz w:val="20"/>
                <w:szCs w:val="20"/>
                <w:u w:color="FF0000"/>
                <w:lang w:val="ka-GE"/>
              </w:rPr>
              <w:t xml:space="preserve"> </w:t>
            </w:r>
            <w:r w:rsidRPr="004D2BA1">
              <w:rPr>
                <w:rFonts w:ascii="Sylfaen" w:eastAsia="Calibri" w:hAnsi="Sylfaen" w:cs="Times New Roman"/>
                <w:sz w:val="20"/>
                <w:szCs w:val="20"/>
                <w:u w:color="FF0000"/>
              </w:rPr>
              <w:t>პირველი</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კვირის</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გარდა</w:t>
            </w:r>
            <w:r w:rsidRPr="004D2BA1">
              <w:rPr>
                <w:rFonts w:ascii="Sylfaen" w:eastAsia="Calibri" w:hAnsi="Sylfaen" w:cs="Times New Roman"/>
                <w:sz w:val="20"/>
                <w:szCs w:val="20"/>
                <w:u w:color="FF0000"/>
                <w:lang w:val="ka-GE"/>
              </w:rPr>
              <w:t>, თითოეული ფასდება თითო ქულით;</w:t>
            </w:r>
          </w:p>
          <w:p w14:paraId="0F52CE0B" w14:textId="77777777" w:rsidR="007A1B19" w:rsidRPr="004D2BA1" w:rsidRDefault="007A1B19" w:rsidP="007A1B19">
            <w:pPr>
              <w:tabs>
                <w:tab w:val="left" w:pos="317"/>
              </w:tabs>
              <w:spacing w:line="360" w:lineRule="auto"/>
              <w:ind w:right="-1"/>
              <w:jc w:val="both"/>
              <w:rPr>
                <w:rFonts w:ascii="Sylfaen" w:eastAsia="Calibri" w:hAnsi="Sylfaen"/>
                <w:b/>
                <w:sz w:val="20"/>
                <w:szCs w:val="20"/>
                <w:lang w:val="ka-GE"/>
              </w:rPr>
            </w:pPr>
            <w:r w:rsidRPr="004D2BA1">
              <w:rPr>
                <w:rFonts w:ascii="Sylfaen" w:hAnsi="Sylfaen" w:cs="Sylfaen"/>
                <w:b/>
                <w:sz w:val="20"/>
                <w:szCs w:val="20"/>
                <w:u w:color="FF0000"/>
              </w:rPr>
              <w:t>მასალის</w:t>
            </w:r>
            <w:r w:rsidRPr="004D2BA1">
              <w:rPr>
                <w:rFonts w:ascii="Sylfaen" w:hAnsi="Sylfaen"/>
                <w:b/>
                <w:sz w:val="20"/>
                <w:szCs w:val="20"/>
                <w:u w:color="FF0000"/>
                <w:lang w:val="ka-GE"/>
              </w:rPr>
              <w:t xml:space="preserve"> </w:t>
            </w:r>
            <w:r w:rsidRPr="004D2BA1">
              <w:rPr>
                <w:rFonts w:ascii="Sylfaen" w:hAnsi="Sylfaen"/>
                <w:b/>
                <w:sz w:val="20"/>
                <w:szCs w:val="20"/>
                <w:u w:color="FF0000"/>
              </w:rPr>
              <w:t>ზეპირი</w:t>
            </w:r>
            <w:r w:rsidRPr="004D2BA1">
              <w:rPr>
                <w:rFonts w:ascii="Sylfaen" w:hAnsi="Sylfaen"/>
                <w:b/>
                <w:sz w:val="20"/>
                <w:szCs w:val="20"/>
                <w:lang w:val="ka-GE"/>
              </w:rPr>
              <w:t xml:space="preserve"> </w:t>
            </w:r>
            <w:r w:rsidRPr="004D2BA1">
              <w:rPr>
                <w:rFonts w:ascii="Sylfaen" w:hAnsi="Sylfaen"/>
                <w:b/>
                <w:sz w:val="20"/>
                <w:szCs w:val="20"/>
                <w:u w:color="FF0000"/>
              </w:rPr>
              <w:t>პრეზენტაცი</w:t>
            </w:r>
            <w:r w:rsidRPr="004D2BA1">
              <w:rPr>
                <w:rFonts w:ascii="Sylfaen" w:hAnsi="Sylfaen"/>
                <w:b/>
                <w:sz w:val="20"/>
                <w:szCs w:val="20"/>
                <w:u w:color="FF0000"/>
                <w:lang w:val="ka-GE"/>
              </w:rPr>
              <w:t xml:space="preserve">ის და ბლიც გამოკითხვის </w:t>
            </w:r>
            <w:r w:rsidRPr="004D2BA1">
              <w:rPr>
                <w:rFonts w:ascii="Sylfaen" w:eastAsia="Calibri" w:hAnsi="Sylfaen"/>
                <w:b/>
                <w:sz w:val="20"/>
                <w:szCs w:val="20"/>
                <w:lang w:val="ka-GE"/>
              </w:rPr>
              <w:t xml:space="preserve">შეფასების კრიტერიუმებია: </w:t>
            </w:r>
          </w:p>
          <w:p w14:paraId="76B73038" w14:textId="77777777" w:rsidR="007A1B19" w:rsidRPr="004D2BA1" w:rsidRDefault="007A1B19" w:rsidP="007A1B19">
            <w:pPr>
              <w:spacing w:line="360" w:lineRule="auto"/>
              <w:ind w:right="-33"/>
              <w:jc w:val="both"/>
              <w:rPr>
                <w:rFonts w:ascii="Sylfaen" w:hAnsi="Sylfaen" w:cs="Sylfaen"/>
                <w:color w:val="000000" w:themeColor="text1"/>
                <w:sz w:val="20"/>
                <w:szCs w:val="20"/>
              </w:rPr>
            </w:pPr>
            <w:r w:rsidRPr="004D2BA1">
              <w:rPr>
                <w:rFonts w:ascii="Sylfaen" w:eastAsia="Calibri" w:hAnsi="Sylfaen"/>
                <w:b/>
                <w:sz w:val="20"/>
                <w:szCs w:val="20"/>
                <w:lang w:val="ka-GE"/>
              </w:rPr>
              <w:t>1 ქულა</w:t>
            </w:r>
            <w:r w:rsidRPr="004D2BA1">
              <w:rPr>
                <w:rFonts w:ascii="Sylfaen" w:eastAsia="Calibri" w:hAnsi="Sylfaen"/>
                <w:sz w:val="20"/>
                <w:szCs w:val="20"/>
                <w:lang w:val="ka-GE"/>
              </w:rPr>
              <w:t xml:space="preserve"> - სტუდენტის პასუხი  სრულყოფილია</w:t>
            </w:r>
            <w:r w:rsidRPr="004D2BA1">
              <w:rPr>
                <w:rFonts w:ascii="Sylfaen" w:eastAsia="Calibri" w:hAnsi="Sylfaen"/>
                <w:sz w:val="20"/>
                <w:szCs w:val="20"/>
              </w:rPr>
              <w:t xml:space="preserve">, </w:t>
            </w:r>
            <w:r w:rsidRPr="004D2BA1">
              <w:rPr>
                <w:rFonts w:ascii="Sylfaen" w:eastAsia="Calibri" w:hAnsi="Sylfaen"/>
                <w:sz w:val="20"/>
                <w:szCs w:val="20"/>
                <w:lang w:val="ka-GE"/>
              </w:rPr>
              <w:t xml:space="preserve">სალექციო მასალის ცოდნის დონე მაღალია, დასმულ შეკითხვებზე გაცემული პასუხები და განსახილველ საკითხებთან დაკავშირებული მოვლენებისა და პროცესებისადმი საკუთარი  დამოკიდებულება სწორია და დასაბუთებული. სტუდენტს შეუძლია სათანადო მაკროეკონომიკური ტერმინოლოგიის სწორად გამოყენებით </w:t>
            </w:r>
            <w:r w:rsidRPr="004D2BA1">
              <w:rPr>
                <w:rFonts w:ascii="Sylfaen" w:hAnsi="Sylfaen" w:cs="Sylfaen"/>
                <w:color w:val="000000" w:themeColor="text1"/>
                <w:sz w:val="20"/>
                <w:szCs w:val="20"/>
                <w:lang w:val="ka-GE"/>
              </w:rPr>
              <w:t xml:space="preserve">მაკროდონეზე განახორციელოს ეკონომიკური მოვლენებისა და პროცესების ანალიზი  და მიიღოს სწორი ეკონომიკური გადაწყვეტილებები </w:t>
            </w:r>
            <w:r w:rsidRPr="004D2BA1">
              <w:rPr>
                <w:rFonts w:ascii="Sylfaen" w:hAnsi="Sylfaen" w:cs="Sylfaen"/>
                <w:color w:val="000000" w:themeColor="text1"/>
                <w:sz w:val="20"/>
                <w:szCs w:val="20"/>
              </w:rPr>
              <w:t xml:space="preserve">და პროცესების განხილვისას </w:t>
            </w:r>
            <w:r w:rsidRPr="004D2BA1">
              <w:rPr>
                <w:rFonts w:ascii="Sylfaen" w:hAnsi="Sylfaen" w:cs="Sylfaen"/>
                <w:color w:val="000000" w:themeColor="text1"/>
                <w:sz w:val="20"/>
                <w:szCs w:val="20"/>
                <w:lang w:val="ka-GE"/>
              </w:rPr>
              <w:t xml:space="preserve">დაასაბუთოს </w:t>
            </w:r>
            <w:r w:rsidRPr="004D2BA1">
              <w:rPr>
                <w:rFonts w:ascii="Sylfaen" w:hAnsi="Sylfaen" w:cs="Sylfaen"/>
                <w:color w:val="000000" w:themeColor="text1"/>
                <w:sz w:val="20"/>
                <w:szCs w:val="20"/>
              </w:rPr>
              <w:t>საკუთარი მოსაზრებ</w:t>
            </w:r>
            <w:r w:rsidRPr="004D2BA1">
              <w:rPr>
                <w:rFonts w:ascii="Sylfaen" w:hAnsi="Sylfaen" w:cs="Sylfaen"/>
                <w:color w:val="000000" w:themeColor="text1"/>
                <w:sz w:val="20"/>
                <w:szCs w:val="20"/>
                <w:lang w:val="ka-GE"/>
              </w:rPr>
              <w:t>ა.</w:t>
            </w:r>
          </w:p>
          <w:p w14:paraId="6CC1C555" w14:textId="77777777" w:rsidR="007A1B19" w:rsidRPr="004D2BA1" w:rsidRDefault="007A1B19" w:rsidP="007A1B19">
            <w:pPr>
              <w:spacing w:line="360" w:lineRule="auto"/>
              <w:ind w:right="-33"/>
              <w:jc w:val="both"/>
              <w:rPr>
                <w:rFonts w:ascii="Sylfaen" w:eastAsia="Calibri" w:hAnsi="Sylfaen"/>
                <w:sz w:val="20"/>
                <w:szCs w:val="20"/>
                <w:lang w:val="ka-GE"/>
              </w:rPr>
            </w:pPr>
            <w:r w:rsidRPr="004D2BA1">
              <w:rPr>
                <w:rFonts w:ascii="Sylfaen" w:eastAsia="Calibri" w:hAnsi="Sylfaen"/>
                <w:b/>
                <w:sz w:val="20"/>
                <w:szCs w:val="20"/>
                <w:lang w:val="ka-GE"/>
              </w:rPr>
              <w:t xml:space="preserve">0,5 ქულა - </w:t>
            </w:r>
            <w:r w:rsidRPr="004D2BA1">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დაბალია, დასმულ შეკითხვებზე პასუხები  გაუმართავი, განსახილველ საკითხთა მკაფიოდ ფორმულირება და აზრის ადეკვატურად გადმოცემა და საკუთარი პოზიციის დამაჯერებლად მიწოდება სათანადო ტერმინოლოგიის გამოყენებით უჭირს ; </w:t>
            </w:r>
          </w:p>
          <w:p w14:paraId="60BC4AC8" w14:textId="77777777" w:rsidR="007A1B19" w:rsidRPr="004D2BA1" w:rsidRDefault="007A1B19" w:rsidP="007A1B19">
            <w:pPr>
              <w:spacing w:after="200" w:line="360" w:lineRule="auto"/>
              <w:rPr>
                <w:rFonts w:ascii="Sylfaen" w:hAnsi="Sylfaen"/>
                <w:sz w:val="20"/>
                <w:szCs w:val="20"/>
                <w:lang w:val="ka-GE"/>
              </w:rPr>
            </w:pPr>
            <w:r w:rsidRPr="004D2BA1">
              <w:rPr>
                <w:rFonts w:ascii="Sylfaen" w:eastAsia="Calibri" w:hAnsi="Sylfaen"/>
                <w:b/>
                <w:sz w:val="20"/>
                <w:szCs w:val="20"/>
                <w:lang w:val="ka-GE"/>
              </w:rPr>
              <w:t>0 ქულა</w:t>
            </w:r>
            <w:r w:rsidRPr="004D2BA1">
              <w:rPr>
                <w:rFonts w:ascii="Sylfaen" w:eastAsia="Calibri" w:hAnsi="Sylfaen"/>
                <w:sz w:val="20"/>
                <w:szCs w:val="20"/>
                <w:lang w:val="ka-GE"/>
              </w:rPr>
              <w:t xml:space="preserve"> – სტუდენტს პასუხი არ გააჩნია.</w:t>
            </w:r>
          </w:p>
          <w:p w14:paraId="328DD311" w14:textId="77777777" w:rsidR="007D6C06" w:rsidRPr="004D2BA1" w:rsidRDefault="007D6C06" w:rsidP="007D6C06">
            <w:pPr>
              <w:numPr>
                <w:ilvl w:val="0"/>
                <w:numId w:val="25"/>
              </w:numPr>
              <w:spacing w:after="200" w:line="360" w:lineRule="auto"/>
              <w:contextualSpacing/>
              <w:rPr>
                <w:rFonts w:ascii="Sylfaen" w:eastAsia="Calibri" w:hAnsi="Sylfaen" w:cs="Times New Roman"/>
                <w:sz w:val="20"/>
                <w:szCs w:val="20"/>
                <w:lang w:val="ka-GE"/>
              </w:rPr>
            </w:pPr>
            <w:r w:rsidRPr="004D2BA1">
              <w:rPr>
                <w:rFonts w:ascii="Sylfaen" w:hAnsi="Sylfaen" w:cs="Sylfaen"/>
                <w:b/>
                <w:sz w:val="20"/>
                <w:szCs w:val="20"/>
                <w:lang w:val="ka-GE"/>
              </w:rPr>
              <w:t>ქვიზი</w:t>
            </w:r>
            <w:r w:rsidRPr="004D2BA1">
              <w:rPr>
                <w:sz w:val="20"/>
                <w:szCs w:val="20"/>
                <w:lang w:val="ka-GE"/>
              </w:rPr>
              <w:t xml:space="preserve">  - </w:t>
            </w:r>
            <w:r w:rsidRPr="004D2BA1">
              <w:rPr>
                <w:rFonts w:ascii="Sylfaen" w:hAnsi="Sylfaen" w:cs="Sylfaen"/>
                <w:b/>
                <w:sz w:val="20"/>
                <w:szCs w:val="20"/>
                <w:lang w:val="ka-GE"/>
              </w:rPr>
              <w:t>სემესტრის</w:t>
            </w:r>
            <w:r w:rsidRPr="004D2BA1">
              <w:rPr>
                <w:b/>
                <w:sz w:val="20"/>
                <w:szCs w:val="20"/>
                <w:lang w:val="ka-GE"/>
              </w:rPr>
              <w:t xml:space="preserve"> </w:t>
            </w:r>
            <w:r w:rsidRPr="004D2BA1">
              <w:rPr>
                <w:rFonts w:ascii="Sylfaen" w:hAnsi="Sylfaen" w:cs="Sylfaen"/>
                <w:b/>
                <w:sz w:val="20"/>
                <w:szCs w:val="20"/>
                <w:lang w:val="ka-GE"/>
              </w:rPr>
              <w:t>მანძილზე</w:t>
            </w:r>
            <w:r w:rsidRPr="004D2BA1">
              <w:rPr>
                <w:b/>
                <w:sz w:val="20"/>
                <w:szCs w:val="20"/>
                <w:lang w:val="ka-GE"/>
              </w:rPr>
              <w:t xml:space="preserve"> </w:t>
            </w:r>
            <w:r w:rsidRPr="004D2BA1">
              <w:rPr>
                <w:rFonts w:ascii="Sylfaen" w:hAnsi="Sylfaen"/>
                <w:b/>
                <w:sz w:val="20"/>
                <w:szCs w:val="20"/>
                <w:lang w:val="ka-GE"/>
              </w:rPr>
              <w:t xml:space="preserve">2 </w:t>
            </w:r>
            <w:r w:rsidRPr="004D2BA1">
              <w:rPr>
                <w:b/>
                <w:sz w:val="20"/>
                <w:szCs w:val="20"/>
                <w:lang w:val="ka-GE"/>
              </w:rPr>
              <w:t xml:space="preserve"> </w:t>
            </w:r>
            <w:r w:rsidRPr="004D2BA1">
              <w:rPr>
                <w:rFonts w:ascii="Sylfaen" w:hAnsi="Sylfaen" w:cs="Sylfaen"/>
                <w:b/>
                <w:sz w:val="20"/>
                <w:szCs w:val="20"/>
                <w:lang w:val="ka-GE"/>
              </w:rPr>
              <w:t>ქვიზი</w:t>
            </w:r>
            <w:r w:rsidRPr="004D2BA1">
              <w:rPr>
                <w:rFonts w:ascii="Sylfaen" w:hAnsi="Sylfaen" w:cs="Sylfaen"/>
                <w:b/>
                <w:sz w:val="20"/>
                <w:szCs w:val="20"/>
              </w:rPr>
              <w:t xml:space="preserve">  - </w:t>
            </w:r>
            <w:r w:rsidRPr="004D2BA1">
              <w:rPr>
                <w:rFonts w:ascii="Sylfaen" w:hAnsi="Sylfaen" w:cs="Sylfaen"/>
                <w:sz w:val="20"/>
                <w:szCs w:val="20"/>
                <w:lang w:val="ka-GE"/>
              </w:rPr>
              <w:t>თითოეული</w:t>
            </w:r>
            <w:r w:rsidRPr="004D2BA1">
              <w:rPr>
                <w:sz w:val="20"/>
                <w:szCs w:val="20"/>
                <w:lang w:val="ka-GE"/>
              </w:rPr>
              <w:t xml:space="preserve"> </w:t>
            </w:r>
            <w:r w:rsidRPr="004D2BA1">
              <w:rPr>
                <w:sz w:val="20"/>
                <w:szCs w:val="20"/>
              </w:rPr>
              <w:t>6</w:t>
            </w:r>
            <w:r w:rsidRPr="004D2BA1">
              <w:rPr>
                <w:sz w:val="20"/>
                <w:szCs w:val="20"/>
                <w:lang w:val="ka-GE"/>
              </w:rPr>
              <w:t xml:space="preserve"> </w:t>
            </w:r>
            <w:r w:rsidRPr="004D2BA1">
              <w:rPr>
                <w:rFonts w:ascii="Sylfaen" w:hAnsi="Sylfaen" w:cs="Sylfaen"/>
                <w:sz w:val="20"/>
                <w:szCs w:val="20"/>
                <w:lang w:val="ka-GE"/>
              </w:rPr>
              <w:t>ქულა</w:t>
            </w:r>
            <w:r w:rsidRPr="004D2BA1">
              <w:rPr>
                <w:sz w:val="20"/>
                <w:szCs w:val="20"/>
                <w:lang w:val="ka-GE"/>
              </w:rPr>
              <w:t xml:space="preserve"> </w:t>
            </w:r>
            <w:r w:rsidRPr="004D2BA1">
              <w:rPr>
                <w:b/>
                <w:sz w:val="20"/>
                <w:szCs w:val="20"/>
                <w:lang w:val="ka-GE"/>
              </w:rPr>
              <w:t>(</w:t>
            </w:r>
            <w:r w:rsidRPr="004D2BA1">
              <w:rPr>
                <w:rFonts w:ascii="Sylfaen" w:hAnsi="Sylfaen" w:cs="Sylfaen"/>
                <w:b/>
                <w:sz w:val="20"/>
                <w:szCs w:val="20"/>
                <w:lang w:val="ka-GE"/>
              </w:rPr>
              <w:t>სულ</w:t>
            </w:r>
            <w:r w:rsidRPr="004D2BA1">
              <w:rPr>
                <w:b/>
                <w:sz w:val="20"/>
                <w:szCs w:val="20"/>
                <w:lang w:val="ka-GE"/>
              </w:rPr>
              <w:t xml:space="preserve"> </w:t>
            </w:r>
            <w:r w:rsidRPr="004D2BA1">
              <w:rPr>
                <w:b/>
                <w:sz w:val="20"/>
                <w:szCs w:val="20"/>
              </w:rPr>
              <w:t>1</w:t>
            </w:r>
            <w:r w:rsidRPr="004D2BA1">
              <w:rPr>
                <w:rFonts w:ascii="Sylfaen" w:hAnsi="Sylfaen"/>
                <w:b/>
                <w:sz w:val="20"/>
                <w:szCs w:val="20"/>
                <w:lang w:val="ka-GE"/>
              </w:rPr>
              <w:t>2</w:t>
            </w:r>
            <w:r w:rsidRPr="004D2BA1">
              <w:rPr>
                <w:b/>
                <w:sz w:val="20"/>
                <w:szCs w:val="20"/>
                <w:lang w:val="ka-GE"/>
              </w:rPr>
              <w:t xml:space="preserve"> </w:t>
            </w:r>
            <w:r w:rsidRPr="004D2BA1">
              <w:rPr>
                <w:rFonts w:ascii="Sylfaen" w:hAnsi="Sylfaen" w:cs="Sylfaen"/>
                <w:b/>
                <w:sz w:val="20"/>
                <w:szCs w:val="20"/>
                <w:lang w:val="ka-GE"/>
              </w:rPr>
              <w:t>ქ</w:t>
            </w:r>
            <w:r w:rsidRPr="004D2BA1">
              <w:rPr>
                <w:b/>
                <w:sz w:val="20"/>
                <w:szCs w:val="20"/>
                <w:lang w:val="ka-GE"/>
              </w:rPr>
              <w:t>).</w:t>
            </w:r>
            <w:r w:rsidRPr="004D2BA1">
              <w:rPr>
                <w:sz w:val="20"/>
                <w:szCs w:val="20"/>
                <w:lang w:val="ka-GE"/>
              </w:rPr>
              <w:t xml:space="preserve">  </w:t>
            </w:r>
            <w:r w:rsidRPr="004D2BA1">
              <w:rPr>
                <w:rFonts w:ascii="Sylfaen" w:hAnsi="Sylfaen" w:cs="Sylfaen"/>
                <w:sz w:val="20"/>
                <w:szCs w:val="20"/>
                <w:lang w:val="ka-GE"/>
              </w:rPr>
              <w:t>ქვიზი</w:t>
            </w:r>
            <w:r w:rsidRPr="004D2BA1">
              <w:rPr>
                <w:sz w:val="20"/>
                <w:szCs w:val="20"/>
                <w:lang w:val="ka-GE"/>
              </w:rPr>
              <w:t xml:space="preserve"> </w:t>
            </w:r>
            <w:r w:rsidRPr="004D2BA1">
              <w:rPr>
                <w:rFonts w:ascii="Sylfaen" w:hAnsi="Sylfaen" w:cs="Sylfaen"/>
                <w:sz w:val="20"/>
                <w:szCs w:val="20"/>
                <w:lang w:val="ka-GE"/>
              </w:rPr>
              <w:t>შედგება</w:t>
            </w:r>
            <w:r w:rsidRPr="004D2BA1">
              <w:rPr>
                <w:sz w:val="20"/>
                <w:szCs w:val="20"/>
                <w:lang w:val="ka-GE"/>
              </w:rPr>
              <w:t xml:space="preserve"> </w:t>
            </w:r>
            <w:r w:rsidRPr="004D2BA1">
              <w:rPr>
                <w:rFonts w:ascii="Sylfaen" w:hAnsi="Sylfaen" w:cs="Sylfaen"/>
                <w:sz w:val="20"/>
                <w:szCs w:val="20"/>
                <w:lang w:val="ka-GE"/>
              </w:rPr>
              <w:t>თეორიული</w:t>
            </w:r>
            <w:r w:rsidRPr="004D2BA1">
              <w:rPr>
                <w:sz w:val="20"/>
                <w:szCs w:val="20"/>
                <w:lang w:val="ka-GE"/>
              </w:rPr>
              <w:t xml:space="preserve"> </w:t>
            </w:r>
            <w:r w:rsidRPr="004D2BA1">
              <w:rPr>
                <w:rFonts w:ascii="Sylfaen" w:hAnsi="Sylfaen" w:cs="Sylfaen"/>
                <w:sz w:val="20"/>
                <w:szCs w:val="20"/>
                <w:lang w:val="ka-GE"/>
              </w:rPr>
              <w:t>საკითების</w:t>
            </w:r>
            <w:r w:rsidRPr="004D2BA1">
              <w:rPr>
                <w:sz w:val="20"/>
                <w:szCs w:val="20"/>
                <w:lang w:val="ka-GE"/>
              </w:rPr>
              <w:t xml:space="preserve">, </w:t>
            </w:r>
            <w:r w:rsidRPr="004D2BA1">
              <w:rPr>
                <w:rFonts w:ascii="Sylfaen" w:hAnsi="Sylfaen" w:cs="Sylfaen"/>
                <w:sz w:val="20"/>
                <w:szCs w:val="20"/>
                <w:lang w:val="ka-GE"/>
              </w:rPr>
              <w:t>მოკლე</w:t>
            </w:r>
            <w:r w:rsidRPr="004D2BA1">
              <w:rPr>
                <w:sz w:val="20"/>
                <w:szCs w:val="20"/>
                <w:lang w:val="ka-GE"/>
              </w:rPr>
              <w:t xml:space="preserve"> </w:t>
            </w:r>
            <w:r w:rsidRPr="004D2BA1">
              <w:rPr>
                <w:rFonts w:ascii="Sylfaen" w:hAnsi="Sylfaen" w:cs="Sylfaen"/>
                <w:sz w:val="20"/>
                <w:szCs w:val="20"/>
                <w:lang w:val="ka-GE"/>
              </w:rPr>
              <w:t>პასუხის</w:t>
            </w:r>
            <w:r w:rsidRPr="004D2BA1">
              <w:rPr>
                <w:sz w:val="20"/>
                <w:szCs w:val="20"/>
                <w:lang w:val="ka-GE"/>
              </w:rPr>
              <w:t xml:space="preserve"> </w:t>
            </w:r>
            <w:r w:rsidRPr="004D2BA1">
              <w:rPr>
                <w:rFonts w:ascii="Sylfaen" w:hAnsi="Sylfaen" w:cs="Sylfaen"/>
                <w:sz w:val="20"/>
                <w:szCs w:val="20"/>
                <w:lang w:val="ka-GE"/>
              </w:rPr>
              <w:t>ტიპის</w:t>
            </w:r>
            <w:r w:rsidRPr="004D2BA1">
              <w:rPr>
                <w:sz w:val="20"/>
                <w:szCs w:val="20"/>
                <w:lang w:val="ka-GE"/>
              </w:rPr>
              <w:t xml:space="preserve"> </w:t>
            </w:r>
            <w:r w:rsidRPr="004D2BA1">
              <w:rPr>
                <w:rFonts w:ascii="Sylfaen" w:hAnsi="Sylfaen" w:cs="Sylfaen"/>
                <w:sz w:val="20"/>
                <w:szCs w:val="20"/>
                <w:lang w:val="ka-GE"/>
              </w:rPr>
              <w:t>შეკითხვების</w:t>
            </w:r>
            <w:r w:rsidRPr="004D2BA1">
              <w:rPr>
                <w:sz w:val="20"/>
                <w:szCs w:val="20"/>
                <w:lang w:val="ka-GE"/>
              </w:rPr>
              <w:t xml:space="preserve">, </w:t>
            </w:r>
            <w:r w:rsidRPr="004D2BA1">
              <w:rPr>
                <w:rFonts w:ascii="Sylfaen" w:hAnsi="Sylfaen" w:cs="Sylfaen"/>
                <w:sz w:val="20"/>
                <w:szCs w:val="20"/>
                <w:lang w:val="ka-GE"/>
              </w:rPr>
              <w:t>სავარჯიშოების</w:t>
            </w:r>
            <w:r w:rsidRPr="004D2BA1">
              <w:rPr>
                <w:sz w:val="20"/>
                <w:szCs w:val="20"/>
                <w:lang w:val="ka-GE"/>
              </w:rPr>
              <w:t xml:space="preserve">, </w:t>
            </w:r>
            <w:r w:rsidRPr="004D2BA1">
              <w:rPr>
                <w:rFonts w:ascii="Sylfaen" w:hAnsi="Sylfaen" w:cs="Sylfaen"/>
                <w:sz w:val="20"/>
                <w:szCs w:val="20"/>
                <w:lang w:val="ka-GE"/>
              </w:rPr>
              <w:t>ამოცანების</w:t>
            </w:r>
            <w:r w:rsidRPr="004D2BA1">
              <w:rPr>
                <w:sz w:val="20"/>
                <w:szCs w:val="20"/>
                <w:lang w:val="ka-GE"/>
              </w:rPr>
              <w:t xml:space="preserve">, </w:t>
            </w:r>
            <w:r w:rsidRPr="004D2BA1">
              <w:rPr>
                <w:rFonts w:ascii="Sylfaen" w:hAnsi="Sylfaen" w:cs="Sylfaen"/>
                <w:sz w:val="20"/>
                <w:szCs w:val="20"/>
                <w:lang w:val="ka-GE"/>
              </w:rPr>
              <w:t>სიტუაციური</w:t>
            </w:r>
            <w:r w:rsidRPr="004D2BA1">
              <w:rPr>
                <w:sz w:val="20"/>
                <w:szCs w:val="20"/>
                <w:lang w:val="ka-GE"/>
              </w:rPr>
              <w:t xml:space="preserve"> </w:t>
            </w:r>
            <w:r w:rsidRPr="004D2BA1">
              <w:rPr>
                <w:rFonts w:ascii="Sylfaen" w:hAnsi="Sylfaen" w:cs="Sylfaen"/>
                <w:sz w:val="20"/>
                <w:szCs w:val="20"/>
                <w:lang w:val="ka-GE"/>
              </w:rPr>
              <w:t>ანალიზის</w:t>
            </w:r>
            <w:r w:rsidRPr="004D2BA1">
              <w:rPr>
                <w:sz w:val="20"/>
                <w:szCs w:val="20"/>
                <w:lang w:val="ka-GE"/>
              </w:rPr>
              <w:t xml:space="preserve"> </w:t>
            </w:r>
            <w:r w:rsidRPr="004D2BA1">
              <w:rPr>
                <w:rFonts w:ascii="Sylfaen" w:hAnsi="Sylfaen" w:cs="Sylfaen"/>
                <w:sz w:val="20"/>
                <w:szCs w:val="20"/>
                <w:lang w:val="ka-GE"/>
              </w:rPr>
              <w:t>და</w:t>
            </w:r>
            <w:r w:rsidRPr="004D2BA1">
              <w:rPr>
                <w:sz w:val="20"/>
                <w:szCs w:val="20"/>
                <w:lang w:val="ka-GE"/>
              </w:rPr>
              <w:t xml:space="preserve"> </w:t>
            </w:r>
            <w:r w:rsidRPr="004D2BA1">
              <w:rPr>
                <w:rFonts w:ascii="Sylfaen" w:hAnsi="Sylfaen" w:cs="Sylfaen"/>
                <w:sz w:val="20"/>
                <w:szCs w:val="20"/>
                <w:lang w:val="ka-GE"/>
              </w:rPr>
              <w:t>პრობლემების</w:t>
            </w:r>
            <w:r w:rsidRPr="004D2BA1">
              <w:rPr>
                <w:sz w:val="20"/>
                <w:szCs w:val="20"/>
                <w:lang w:val="ka-GE"/>
              </w:rPr>
              <w:t xml:space="preserve"> </w:t>
            </w:r>
            <w:r w:rsidRPr="004D2BA1">
              <w:rPr>
                <w:rFonts w:ascii="Sylfaen" w:hAnsi="Sylfaen" w:cs="Sylfaen"/>
                <w:sz w:val="20"/>
                <w:szCs w:val="20"/>
                <w:lang w:val="ka-GE"/>
              </w:rPr>
              <w:t>ანალიზისაგან</w:t>
            </w:r>
            <w:r w:rsidRPr="004D2BA1">
              <w:rPr>
                <w:sz w:val="20"/>
                <w:szCs w:val="20"/>
                <w:lang w:val="ka-GE"/>
              </w:rPr>
              <w:t xml:space="preserve">. </w:t>
            </w:r>
            <w:r w:rsidRPr="004D2BA1">
              <w:rPr>
                <w:rFonts w:ascii="Sylfaen" w:hAnsi="Sylfaen" w:cs="Sylfaen"/>
                <w:sz w:val="20"/>
                <w:szCs w:val="20"/>
                <w:lang w:val="ka-GE"/>
              </w:rPr>
              <w:t>თითოეული</w:t>
            </w:r>
            <w:r w:rsidRPr="004D2BA1">
              <w:rPr>
                <w:sz w:val="20"/>
                <w:szCs w:val="20"/>
                <w:lang w:val="ka-GE"/>
              </w:rPr>
              <w:t xml:space="preserve"> </w:t>
            </w:r>
            <w:r w:rsidRPr="004D2BA1">
              <w:rPr>
                <w:rFonts w:ascii="Sylfaen" w:hAnsi="Sylfaen" w:cs="Sylfaen"/>
                <w:sz w:val="20"/>
                <w:szCs w:val="20"/>
                <w:lang w:val="ka-GE"/>
              </w:rPr>
              <w:t>დავალების</w:t>
            </w:r>
            <w:r w:rsidRPr="004D2BA1">
              <w:rPr>
                <w:sz w:val="20"/>
                <w:szCs w:val="20"/>
                <w:lang w:val="ka-GE"/>
              </w:rPr>
              <w:t xml:space="preserve"> </w:t>
            </w:r>
            <w:r w:rsidRPr="004D2BA1">
              <w:rPr>
                <w:rFonts w:ascii="Sylfaen" w:hAnsi="Sylfaen" w:cs="Sylfaen"/>
                <w:sz w:val="20"/>
                <w:szCs w:val="20"/>
                <w:lang w:val="ka-GE"/>
              </w:rPr>
              <w:t>შესაბამისი</w:t>
            </w:r>
            <w:r w:rsidRPr="004D2BA1">
              <w:rPr>
                <w:sz w:val="20"/>
                <w:szCs w:val="20"/>
                <w:lang w:val="ka-GE"/>
              </w:rPr>
              <w:t xml:space="preserve"> </w:t>
            </w:r>
            <w:r w:rsidRPr="004D2BA1">
              <w:rPr>
                <w:rFonts w:ascii="Sylfaen" w:hAnsi="Sylfaen" w:cs="Sylfaen"/>
                <w:sz w:val="20"/>
                <w:szCs w:val="20"/>
                <w:lang w:val="ka-GE"/>
              </w:rPr>
              <w:t>ქულა</w:t>
            </w:r>
            <w:r w:rsidRPr="004D2BA1">
              <w:rPr>
                <w:sz w:val="20"/>
                <w:szCs w:val="20"/>
                <w:lang w:val="ka-GE"/>
              </w:rPr>
              <w:t xml:space="preserve"> </w:t>
            </w:r>
            <w:r w:rsidRPr="004D2BA1">
              <w:rPr>
                <w:rFonts w:ascii="Sylfaen" w:hAnsi="Sylfaen" w:cs="Sylfaen"/>
                <w:sz w:val="20"/>
                <w:szCs w:val="20"/>
                <w:lang w:val="ka-GE"/>
              </w:rPr>
              <w:t>მითითებული</w:t>
            </w:r>
            <w:r w:rsidRPr="004D2BA1">
              <w:rPr>
                <w:sz w:val="20"/>
                <w:szCs w:val="20"/>
                <w:lang w:val="ka-GE"/>
              </w:rPr>
              <w:t xml:space="preserve"> </w:t>
            </w:r>
            <w:r w:rsidRPr="004D2BA1">
              <w:rPr>
                <w:rFonts w:ascii="Sylfaen" w:hAnsi="Sylfaen" w:cs="Sylfaen"/>
                <w:sz w:val="20"/>
                <w:szCs w:val="20"/>
                <w:lang w:val="ka-GE"/>
              </w:rPr>
              <w:t>იქნება</w:t>
            </w:r>
            <w:r w:rsidRPr="004D2BA1">
              <w:rPr>
                <w:sz w:val="20"/>
                <w:szCs w:val="20"/>
                <w:lang w:val="ka-GE"/>
              </w:rPr>
              <w:t xml:space="preserve"> </w:t>
            </w:r>
            <w:r w:rsidRPr="004D2BA1">
              <w:rPr>
                <w:rFonts w:ascii="Sylfaen" w:hAnsi="Sylfaen" w:cs="Sylfaen"/>
                <w:sz w:val="20"/>
                <w:szCs w:val="20"/>
                <w:lang w:val="ka-GE"/>
              </w:rPr>
              <w:t>ქვიზში</w:t>
            </w:r>
            <w:r w:rsidRPr="004D2BA1">
              <w:rPr>
                <w:sz w:val="20"/>
                <w:szCs w:val="20"/>
                <w:lang w:val="ka-GE"/>
              </w:rPr>
              <w:t>.</w:t>
            </w:r>
          </w:p>
          <w:p w14:paraId="05E7090C"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6</w:t>
            </w:r>
            <w:r w:rsidRPr="004D2BA1">
              <w:rPr>
                <w:rFonts w:ascii="Sylfaen" w:hAnsi="Sylfaen"/>
                <w:b/>
                <w:sz w:val="20"/>
                <w:szCs w:val="20"/>
              </w:rPr>
              <w:t xml:space="preserve">  </w:t>
            </w:r>
            <w:r w:rsidRPr="004D2BA1">
              <w:rPr>
                <w:rFonts w:ascii="Sylfaen" w:hAnsi="Sylfaen"/>
                <w:b/>
                <w:sz w:val="20"/>
                <w:szCs w:val="20"/>
                <w:lang w:val="ka-GE"/>
              </w:rPr>
              <w:t xml:space="preserve">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სწორი პასუხიებია  ფორმულებისა და ლოგიკური მსჯელობის გამოყენებით;</w:t>
            </w:r>
          </w:p>
          <w:p w14:paraId="0B52CAFC"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5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მთლიანობაში დასაბუთებულია, თუმცა ცალკეულ შემთხვევებში არგუმენტაცია არასაკმარისია და/ან არ არის გამყარებული შესაფერისი მაგალითებით;</w:t>
            </w:r>
          </w:p>
          <w:p w14:paraId="0241CCD0"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4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დასაბუთებულია, თუმცა ცალკეულ შემთხვევებში არგუმენტებსა და მოხმობილ მაგალითებს დამაჯერებლობა აკლია;</w:t>
            </w:r>
          </w:p>
          <w:p w14:paraId="315B01EF"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3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ზერელედაა დასაბუთებული და არგუმენტები არადამაჯერებელია;</w:t>
            </w:r>
          </w:p>
          <w:p w14:paraId="0B65F46A"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lastRenderedPageBreak/>
              <w:t>2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ძალზე ზოგადია, არგუმენტები და/ან მაგალითები არაადეკვატურია;</w:t>
            </w:r>
          </w:p>
          <w:p w14:paraId="615E2EAB"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1 ქულა</w:t>
            </w:r>
            <w:r w:rsidRPr="004D2BA1">
              <w:rPr>
                <w:rFonts w:ascii="Sylfaen" w:hAnsi="Sylfaen"/>
                <w:sz w:val="20"/>
                <w:szCs w:val="20"/>
              </w:rPr>
              <w:t xml:space="preserve"> - </w:t>
            </w:r>
            <w:r w:rsidRPr="004D2BA1">
              <w:rPr>
                <w:rFonts w:ascii="Sylfaen" w:hAnsi="Sylfaen"/>
                <w:sz w:val="20"/>
                <w:szCs w:val="20"/>
                <w:lang w:val="ka-GE"/>
              </w:rPr>
              <w:t xml:space="preserve"> საკითხი</w:t>
            </w:r>
            <w:r w:rsidRPr="004D2BA1">
              <w:rPr>
                <w:rFonts w:ascii="Sylfaen" w:hAnsi="Sylfaen"/>
                <w:sz w:val="20"/>
                <w:szCs w:val="20"/>
              </w:rPr>
              <w:t xml:space="preserve"> </w:t>
            </w:r>
            <w:r w:rsidRPr="004D2BA1">
              <w:rPr>
                <w:rFonts w:ascii="Sylfaen" w:hAnsi="Sylfaen"/>
                <w:sz w:val="20"/>
                <w:szCs w:val="20"/>
                <w:lang w:val="ka-GE"/>
              </w:rPr>
              <w:t xml:space="preserve"> დასმულია სწორად, მაგრამ მცდარი ფორმულებით, მცდარი გრაფიკული ანალიზი, არასწორი პასუხი;</w:t>
            </w:r>
          </w:p>
          <w:p w14:paraId="75313DBE" w14:textId="77777777"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0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საკითხი</w:t>
            </w:r>
            <w:r w:rsidRPr="004D2BA1">
              <w:rPr>
                <w:rFonts w:ascii="Sylfaen" w:hAnsi="Sylfaen"/>
                <w:sz w:val="20"/>
                <w:szCs w:val="20"/>
              </w:rPr>
              <w:t xml:space="preserve"> არასწორადაა </w:t>
            </w:r>
            <w:r w:rsidRPr="004D2BA1">
              <w:rPr>
                <w:rFonts w:ascii="Sylfaen" w:hAnsi="Sylfaen"/>
                <w:sz w:val="20"/>
                <w:szCs w:val="20"/>
                <w:lang w:val="ka-GE"/>
              </w:rPr>
              <w:t xml:space="preserve"> დასმული, მცდარი გრაფიკული ანალიზი, არასწორი პასუხი.</w:t>
            </w:r>
          </w:p>
          <w:p w14:paraId="478E21BB" w14:textId="77777777" w:rsidR="00C8780C" w:rsidRPr="000B16BC" w:rsidRDefault="00C8780C" w:rsidP="00C8780C">
            <w:pPr>
              <w:numPr>
                <w:ilvl w:val="0"/>
                <w:numId w:val="27"/>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32B0DF3F" w14:textId="77777777" w:rsidR="00C8780C" w:rsidRPr="000C2B80" w:rsidRDefault="00C8780C" w:rsidP="00C8780C">
            <w:pPr>
              <w:numPr>
                <w:ilvl w:val="0"/>
                <w:numId w:val="27"/>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46714555" w14:textId="77777777" w:rsidR="00C8780C" w:rsidRPr="000C2B80" w:rsidRDefault="00C8780C" w:rsidP="00C8780C">
            <w:pPr>
              <w:jc w:val="both"/>
              <w:rPr>
                <w:rFonts w:ascii="Sylfaen" w:hAnsi="Sylfaen" w:cs="AcadNusx"/>
                <w:b/>
                <w:sz w:val="20"/>
                <w:szCs w:val="20"/>
                <w:lang w:val="ka-GE"/>
              </w:rPr>
            </w:pPr>
          </w:p>
          <w:p w14:paraId="027DB8BB"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2C249229"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1207F987"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56FC7739" w14:textId="77777777" w:rsidR="00C8780C" w:rsidRPr="000B16BC" w:rsidRDefault="00C8780C" w:rsidP="00C8780C">
            <w:pPr>
              <w:numPr>
                <w:ilvl w:val="0"/>
                <w:numId w:val="27"/>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2E76B4FA" w14:textId="77777777" w:rsidR="00C8780C" w:rsidRPr="007D7658" w:rsidRDefault="00C8780C" w:rsidP="00C8780C">
            <w:pPr>
              <w:numPr>
                <w:ilvl w:val="0"/>
                <w:numId w:val="27"/>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1B09AA8C"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5CE07A86" w14:textId="77777777" w:rsidR="00C8780C" w:rsidRPr="000C2B80"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2AC95354" w14:textId="22DF8649" w:rsidR="00C8780C" w:rsidRDefault="00C8780C"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030E82DB" w14:textId="77777777" w:rsidR="001B1511" w:rsidRPr="001B1511" w:rsidRDefault="001B1511" w:rsidP="001B1511">
            <w:pPr>
              <w:spacing w:after="0" w:line="240" w:lineRule="auto"/>
              <w:rPr>
                <w:rFonts w:ascii="Sylfaen" w:eastAsia="Times New Roman" w:hAnsi="Sylfaen" w:cs="AcadNusx"/>
                <w:b/>
                <w:sz w:val="20"/>
                <w:szCs w:val="20"/>
                <w:lang w:val="ka-GE" w:eastAsia="ru-RU"/>
              </w:rPr>
            </w:pPr>
            <w:r w:rsidRPr="001B1511">
              <w:rPr>
                <w:rFonts w:ascii="Sylfaen" w:eastAsia="Times New Roman" w:hAnsi="Sylfaen" w:cs="Times New Roman"/>
                <w:b/>
                <w:sz w:val="20"/>
                <w:szCs w:val="20"/>
                <w:lang w:val="ka-GE" w:eastAsia="ru-RU"/>
              </w:rPr>
              <w:t xml:space="preserve">დასკვნითი გამოცდის </w:t>
            </w:r>
            <w:r w:rsidRPr="001B1511">
              <w:rPr>
                <w:rFonts w:ascii="Sylfaen" w:eastAsia="Times New Roman" w:hAnsi="Sylfaen" w:cs="AcadNusx"/>
                <w:b/>
                <w:sz w:val="20"/>
                <w:szCs w:val="20"/>
                <w:lang w:val="ka-GE" w:eastAsia="ru-RU"/>
              </w:rPr>
              <w:t>მინიმალური კომპეტენციის ზღვარი განისაზღვრება 21 ქულით.</w:t>
            </w:r>
          </w:p>
          <w:p w14:paraId="742F65C6" w14:textId="77777777" w:rsidR="001B1511" w:rsidRPr="007D7658" w:rsidRDefault="001B1511" w:rsidP="00C878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p>
          <w:p w14:paraId="41B2F015" w14:textId="240AF52B" w:rsidR="00E22C76" w:rsidRPr="004D2BA1" w:rsidRDefault="007D6C06" w:rsidP="007D6C06">
            <w:pPr>
              <w:spacing w:after="0" w:line="360" w:lineRule="auto"/>
              <w:rPr>
                <w:rFonts w:ascii="Sylfaen" w:hAnsi="Sylfaen" w:cs="Sylfaen"/>
                <w:i/>
                <w:color w:val="000000" w:themeColor="text1"/>
                <w:sz w:val="20"/>
                <w:szCs w:val="20"/>
                <w:lang w:val="ka-GE"/>
              </w:rPr>
            </w:pPr>
            <w:r w:rsidRPr="004D2BA1">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1B1511" w:rsidRPr="001B151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bookmarkStart w:id="0" w:name="_GoBack"/>
            <w:bookmarkEnd w:id="0"/>
          </w:p>
        </w:tc>
      </w:tr>
      <w:tr w:rsidR="005924BD" w:rsidRPr="004D2BA1" w14:paraId="147EC49B"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12540ACD" w14:textId="77777777" w:rsidR="005924BD" w:rsidRPr="004D2BA1" w:rsidRDefault="005924BD" w:rsidP="005924BD">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DB5ED53" w14:textId="77777777" w:rsidR="005924BD" w:rsidRPr="009741CC" w:rsidRDefault="005924BD" w:rsidP="009741CC">
            <w:pPr>
              <w:spacing w:after="0" w:line="360" w:lineRule="auto"/>
              <w:jc w:val="both"/>
              <w:rPr>
                <w:rFonts w:ascii="Sylfaen" w:hAnsi="Sylfaen"/>
                <w:color w:val="0070C0"/>
                <w:sz w:val="20"/>
                <w:szCs w:val="20"/>
                <w:lang w:val="ka-GE"/>
              </w:rPr>
            </w:pPr>
            <w:r>
              <w:rPr>
                <w:rFonts w:ascii="Sylfaen" w:hAnsi="Sylfaen"/>
                <w:b/>
                <w:color w:val="000000" w:themeColor="text1"/>
                <w:sz w:val="20"/>
                <w:szCs w:val="20"/>
                <w:lang w:val="ka-GE"/>
              </w:rPr>
              <w:t>1</w:t>
            </w:r>
            <w:r w:rsidRPr="009741CC">
              <w:rPr>
                <w:rFonts w:ascii="Sylfaen" w:hAnsi="Sylfaen"/>
                <w:b/>
                <w:color w:val="000000" w:themeColor="text1"/>
                <w:sz w:val="20"/>
                <w:szCs w:val="20"/>
                <w:lang w:val="ka-GE"/>
              </w:rPr>
              <w:t>.გრეგორი მენქიუ</w:t>
            </w:r>
            <w:r w:rsidRPr="009741CC">
              <w:rPr>
                <w:rFonts w:ascii="Sylfaen" w:hAnsi="Sylfaen"/>
                <w:color w:val="000000" w:themeColor="text1"/>
                <w:sz w:val="20"/>
                <w:szCs w:val="20"/>
                <w:lang w:val="ka-GE"/>
              </w:rPr>
              <w:t xml:space="preserve"> – </w:t>
            </w:r>
            <w:r w:rsidRPr="009741CC">
              <w:rPr>
                <w:rFonts w:ascii="Sylfaen" w:hAnsi="Sylfaen"/>
                <w:b/>
                <w:color w:val="000000" w:themeColor="text1"/>
                <w:sz w:val="20"/>
                <w:szCs w:val="20"/>
                <w:lang w:val="ka-GE"/>
              </w:rPr>
              <w:t xml:space="preserve">ეკონომიკის პრინციპები, გამომცემლობა ,,დიოგენე”, 2008. გვ.288 </w:t>
            </w:r>
            <w:r w:rsidRPr="009741CC">
              <w:rPr>
                <w:rFonts w:ascii="Sylfaen" w:hAnsi="Sylfaen"/>
                <w:color w:val="0070C0"/>
                <w:sz w:val="20"/>
                <w:szCs w:val="20"/>
                <w:lang w:val="ka-GE"/>
              </w:rPr>
              <w:t>წიგნი და ელწიგნი</w:t>
            </w:r>
          </w:p>
          <w:p w14:paraId="0CFF5F1A" w14:textId="048119B7" w:rsidR="005924BD" w:rsidRPr="009741CC" w:rsidRDefault="005924BD" w:rsidP="009741CC">
            <w:pPr>
              <w:spacing w:after="0" w:line="360" w:lineRule="auto"/>
              <w:jc w:val="both"/>
              <w:rPr>
                <w:rFonts w:ascii="Sylfaen" w:hAnsi="Sylfaen"/>
                <w:color w:val="0070C0"/>
                <w:sz w:val="20"/>
                <w:szCs w:val="20"/>
                <w:lang w:val="ka-GE"/>
              </w:rPr>
            </w:pPr>
            <w:r w:rsidRPr="009741CC">
              <w:rPr>
                <w:rFonts w:ascii="Sylfaen" w:hAnsi="Sylfaen"/>
                <w:color w:val="0070C0"/>
                <w:sz w:val="20"/>
                <w:szCs w:val="20"/>
                <w:lang w:val="ka-GE"/>
              </w:rPr>
              <w:t>2.გიორხელიძე დ.- თანამედროვე უმაღლესი მაკროეკონომიკა. წიგნი 1. 202</w:t>
            </w:r>
            <w:r w:rsidR="009741CC" w:rsidRPr="009741CC">
              <w:rPr>
                <w:rFonts w:ascii="Sylfaen" w:hAnsi="Sylfaen"/>
                <w:color w:val="0070C0"/>
                <w:sz w:val="20"/>
                <w:szCs w:val="20"/>
              </w:rPr>
              <w:t>1</w:t>
            </w:r>
            <w:r w:rsidRPr="009741CC">
              <w:rPr>
                <w:rFonts w:ascii="Sylfaen" w:hAnsi="Sylfaen"/>
                <w:color w:val="0070C0"/>
                <w:sz w:val="20"/>
                <w:szCs w:val="20"/>
                <w:lang w:val="ka-GE"/>
              </w:rPr>
              <w:t>. ელწიგნი</w:t>
            </w:r>
          </w:p>
          <w:p w14:paraId="3BF01C99" w14:textId="77777777" w:rsidR="009741CC" w:rsidRPr="009741CC" w:rsidRDefault="009741CC" w:rsidP="009741CC">
            <w:pPr>
              <w:pStyle w:val="ListParagraph"/>
              <w:numPr>
                <w:ilvl w:val="0"/>
                <w:numId w:val="26"/>
              </w:numPr>
              <w:spacing w:after="0" w:line="259" w:lineRule="auto"/>
              <w:ind w:left="321"/>
              <w:rPr>
                <w:rFonts w:ascii="Sylfaen" w:hAnsi="Sylfaen"/>
                <w:color w:val="000000"/>
                <w:sz w:val="20"/>
                <w:szCs w:val="20"/>
                <w:shd w:val="clear" w:color="auto" w:fill="FFFFFF"/>
              </w:rPr>
            </w:pPr>
            <w:r w:rsidRPr="009741CC">
              <w:rPr>
                <w:rFonts w:ascii="Sylfaen" w:hAnsi="Sylfaen" w:cs="Sylfaen"/>
                <w:color w:val="000000"/>
                <w:sz w:val="20"/>
                <w:szCs w:val="20"/>
                <w:shd w:val="clear" w:color="auto" w:fill="FFFFFF"/>
                <w:lang w:val="ka-GE"/>
              </w:rPr>
              <w:t>ცომაია ა.</w:t>
            </w:r>
            <w:r w:rsidRPr="009741CC">
              <w:rPr>
                <w:rFonts w:ascii="Sylfaen" w:hAnsi="Sylfaen"/>
                <w:color w:val="000000"/>
                <w:sz w:val="20"/>
                <w:szCs w:val="20"/>
                <w:shd w:val="clear" w:color="auto" w:fill="FFFFFF"/>
                <w:lang w:val="ka-GE"/>
              </w:rPr>
              <w:t xml:space="preserve"> - თანამედროვე მაკროეკონომიკა. წიგნი Ι. 2022.</w:t>
            </w:r>
          </w:p>
          <w:p w14:paraId="36206992" w14:textId="6A86B853" w:rsidR="009741CC" w:rsidRPr="009741CC" w:rsidRDefault="009741CC" w:rsidP="009741CC">
            <w:pPr>
              <w:pStyle w:val="ListParagraph"/>
              <w:numPr>
                <w:ilvl w:val="0"/>
                <w:numId w:val="26"/>
              </w:numPr>
              <w:spacing w:after="0" w:line="259" w:lineRule="auto"/>
              <w:ind w:left="321"/>
              <w:rPr>
                <w:rFonts w:ascii="Sylfaen" w:hAnsi="Sylfaen"/>
                <w:color w:val="000000"/>
                <w:shd w:val="clear" w:color="auto" w:fill="FFFFFF"/>
              </w:rPr>
            </w:pPr>
            <w:r w:rsidRPr="009741CC">
              <w:rPr>
                <w:rFonts w:ascii="Sylfaen" w:hAnsi="Sylfaen"/>
                <w:color w:val="000000"/>
                <w:sz w:val="20"/>
                <w:szCs w:val="20"/>
                <w:shd w:val="clear" w:color="auto" w:fill="FFFFFF"/>
                <w:lang w:val="ka-GE"/>
              </w:rPr>
              <w:t>ცომაია ა. - თანამედროვე მაკროეკონომიკა. წიგნი ΙΙ. 2022.</w:t>
            </w:r>
          </w:p>
        </w:tc>
      </w:tr>
      <w:tr w:rsidR="005924BD" w:rsidRPr="004D2BA1" w14:paraId="7FEA6212" w14:textId="77777777" w:rsidTr="009741CC">
        <w:trPr>
          <w:trHeight w:val="908"/>
        </w:trPr>
        <w:tc>
          <w:tcPr>
            <w:tcW w:w="2639" w:type="dxa"/>
            <w:tcBorders>
              <w:top w:val="single" w:sz="4" w:space="0" w:color="auto"/>
              <w:left w:val="single" w:sz="4" w:space="0" w:color="auto"/>
              <w:bottom w:val="single" w:sz="4" w:space="0" w:color="auto"/>
              <w:right w:val="single" w:sz="4" w:space="0" w:color="auto"/>
            </w:tcBorders>
            <w:hideMark/>
          </w:tcPr>
          <w:p w14:paraId="5E493B7C" w14:textId="77777777" w:rsidR="005924BD" w:rsidRPr="004D2BA1" w:rsidRDefault="005924BD" w:rsidP="005924BD">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5E8F64B" w14:textId="77777777" w:rsidR="005924BD" w:rsidRPr="008C14FC" w:rsidRDefault="005924BD" w:rsidP="005924BD">
            <w:pPr>
              <w:spacing w:after="0" w:line="360" w:lineRule="auto"/>
              <w:jc w:val="both"/>
              <w:rPr>
                <w:rFonts w:ascii="Sylfaen" w:hAnsi="Sylfaen"/>
                <w:color w:val="0070C0"/>
                <w:sz w:val="20"/>
                <w:szCs w:val="20"/>
                <w:lang w:val="ka-GE"/>
              </w:rPr>
            </w:pPr>
            <w:r>
              <w:rPr>
                <w:rFonts w:ascii="Sylfaen" w:eastAsia="SimHei" w:hAnsi="Sylfaen"/>
                <w:sz w:val="20"/>
                <w:szCs w:val="20"/>
                <w:lang w:val="ka-GE"/>
              </w:rPr>
              <w:t>1.</w:t>
            </w:r>
            <w:r w:rsidRPr="00904D9B">
              <w:rPr>
                <w:rFonts w:ascii="Sylfaen" w:hAnsi="Sylfaen"/>
                <w:color w:val="0070C0"/>
                <w:sz w:val="20"/>
                <w:szCs w:val="20"/>
                <w:lang w:val="ka-GE"/>
              </w:rPr>
              <w:t>ბასარია ვ.- შესავალი ეკონომიკურ თეორიაში: მიკროეკონომიკის საფუძვლები. 2021</w:t>
            </w:r>
            <w:r>
              <w:rPr>
                <w:rFonts w:ascii="Sylfaen" w:hAnsi="Sylfaen"/>
                <w:color w:val="0070C0"/>
                <w:sz w:val="20"/>
                <w:szCs w:val="20"/>
                <w:lang w:val="ka-GE"/>
              </w:rPr>
              <w:t>.</w:t>
            </w:r>
          </w:p>
          <w:p w14:paraId="3D805930" w14:textId="253D4CB3" w:rsidR="005924BD" w:rsidRPr="004D2BA1" w:rsidRDefault="005924BD" w:rsidP="005924BD">
            <w:pPr>
              <w:spacing w:after="0" w:line="360" w:lineRule="auto"/>
              <w:jc w:val="both"/>
              <w:rPr>
                <w:rFonts w:ascii="AcadNusx" w:hAnsi="AcadNusx"/>
                <w:color w:val="000000" w:themeColor="text1"/>
                <w:sz w:val="20"/>
                <w:szCs w:val="20"/>
              </w:rPr>
            </w:pPr>
            <w:r>
              <w:rPr>
                <w:rFonts w:ascii="Sylfaen" w:eastAsia="SimHei" w:hAnsi="Sylfaen"/>
                <w:sz w:val="20"/>
                <w:szCs w:val="20"/>
                <w:lang w:val="ka-GE"/>
              </w:rPr>
              <w:t>2.</w:t>
            </w:r>
            <w:r w:rsidRPr="00823D50">
              <w:rPr>
                <w:rFonts w:ascii="Sylfaen" w:eastAsia="SimHei" w:hAnsi="Sylfaen"/>
                <w:sz w:val="20"/>
                <w:szCs w:val="20"/>
                <w:lang w:val="ka-GE"/>
              </w:rPr>
              <w:t>ხასია გ., ბარამიძე  მ.</w:t>
            </w:r>
            <w:r>
              <w:rPr>
                <w:rFonts w:ascii="Sylfaen" w:eastAsia="SimHei" w:hAnsi="Sylfaen"/>
                <w:sz w:val="20"/>
                <w:szCs w:val="20"/>
                <w:lang w:val="ka-GE"/>
              </w:rPr>
              <w:t xml:space="preserve"> </w:t>
            </w:r>
            <w:r w:rsidRPr="00823D50">
              <w:rPr>
                <w:rFonts w:ascii="Sylfaen" w:eastAsia="SimHei" w:hAnsi="Sylfaen"/>
                <w:sz w:val="20"/>
                <w:szCs w:val="20"/>
                <w:lang w:val="ka-GE"/>
              </w:rPr>
              <w:t>-</w:t>
            </w:r>
            <w:r>
              <w:rPr>
                <w:rFonts w:ascii="Sylfaen" w:eastAsia="SimHei" w:hAnsi="Sylfaen"/>
                <w:sz w:val="20"/>
                <w:szCs w:val="20"/>
                <w:lang w:val="ka-GE"/>
              </w:rPr>
              <w:t xml:space="preserve"> </w:t>
            </w:r>
            <w:r w:rsidRPr="004D2BA1">
              <w:rPr>
                <w:rFonts w:ascii="Sylfaen" w:eastAsia="SimHei" w:hAnsi="Sylfaen"/>
                <w:sz w:val="20"/>
                <w:szCs w:val="20"/>
                <w:lang w:val="ka-GE"/>
              </w:rPr>
              <w:t>მაკროეკონომიკა, თბ. 2014 წ.</w:t>
            </w:r>
          </w:p>
        </w:tc>
      </w:tr>
    </w:tbl>
    <w:p w14:paraId="5DC1525C" w14:textId="77777777" w:rsidR="00D72B5F" w:rsidRDefault="00D72B5F" w:rsidP="00815527">
      <w:pPr>
        <w:spacing w:line="360" w:lineRule="auto"/>
        <w:jc w:val="both"/>
        <w:rPr>
          <w:rFonts w:ascii="Sylfaen" w:hAnsi="Sylfaen"/>
          <w:color w:val="000000" w:themeColor="text1"/>
          <w:lang w:val="ka-GE"/>
        </w:rPr>
      </w:pPr>
    </w:p>
    <w:p w14:paraId="5C817D25" w14:textId="77777777" w:rsidR="00E22C76" w:rsidRDefault="00E22C76" w:rsidP="00815527">
      <w:pPr>
        <w:spacing w:line="360" w:lineRule="auto"/>
        <w:jc w:val="both"/>
        <w:rPr>
          <w:rFonts w:ascii="Sylfaen" w:hAnsi="Sylfaen"/>
          <w:color w:val="000000" w:themeColor="text1"/>
          <w:lang w:val="ka-GE"/>
        </w:rPr>
      </w:pPr>
    </w:p>
    <w:p w14:paraId="6EAAD998" w14:textId="77777777" w:rsidR="00E22C76" w:rsidRDefault="00E22C76" w:rsidP="00815527">
      <w:pPr>
        <w:spacing w:line="360" w:lineRule="auto"/>
        <w:jc w:val="both"/>
        <w:rPr>
          <w:rFonts w:ascii="Sylfaen" w:hAnsi="Sylfaen"/>
          <w:color w:val="000000" w:themeColor="text1"/>
          <w:lang w:val="ka-GE"/>
        </w:rPr>
      </w:pPr>
    </w:p>
    <w:p w14:paraId="2B6A7E4D" w14:textId="77777777" w:rsidR="009C309D" w:rsidRPr="00166579" w:rsidRDefault="009C309D" w:rsidP="00815527">
      <w:pPr>
        <w:spacing w:line="360" w:lineRule="auto"/>
        <w:jc w:val="both"/>
        <w:rPr>
          <w:rFonts w:ascii="Sylfaen" w:hAnsi="Sylfaen"/>
          <w:color w:val="000000" w:themeColor="text1"/>
          <w:lang w:val="ka-GE"/>
        </w:rPr>
      </w:pPr>
    </w:p>
    <w:sectPr w:rsidR="009C309D" w:rsidRPr="00166579" w:rsidSect="00BD3688">
      <w:pgSz w:w="11907" w:h="16839" w:code="9"/>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cadMtavr">
    <w:altName w:val="Calibri"/>
    <w:panose1 w:val="00000000000000000000"/>
    <w:charset w:val="00"/>
    <w:family w:val="auto"/>
    <w:pitch w:val="variable"/>
    <w:sig w:usb0="00000087" w:usb1="00000000" w:usb2="00000000" w:usb3="00000000" w:csb0="0000001B" w:csb1="00000000"/>
  </w:font>
  <w:font w:name="Stencil">
    <w:panose1 w:val="040409050D0802020404"/>
    <w:charset w:val="00"/>
    <w:family w:val="decorativ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EC199D"/>
    <w:multiLevelType w:val="hybridMultilevel"/>
    <w:tmpl w:val="23DC28DC"/>
    <w:lvl w:ilvl="0" w:tplc="9100274E">
      <w:start w:val="1"/>
      <w:numFmt w:val="decimal"/>
      <w:lvlText w:val="%1."/>
      <w:lvlJc w:val="left"/>
      <w:pPr>
        <w:ind w:left="-207" w:hanging="360"/>
      </w:pPr>
      <w:rPr>
        <w:rFonts w:hint="default"/>
        <w:b/>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 w15:restartNumberingAfterBreak="0">
    <w:nsid w:val="090E0518"/>
    <w:multiLevelType w:val="hybridMultilevel"/>
    <w:tmpl w:val="591E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F33A0"/>
    <w:multiLevelType w:val="hybridMultilevel"/>
    <w:tmpl w:val="8A7AE06A"/>
    <w:lvl w:ilvl="0" w:tplc="71FE7720">
      <w:start w:val="1"/>
      <w:numFmt w:val="decimal"/>
      <w:lvlText w:val="%1."/>
      <w:lvlJc w:val="left"/>
      <w:pPr>
        <w:ind w:left="720" w:hanging="360"/>
      </w:pPr>
      <w:rPr>
        <w:rFonts w:ascii="Sylfaen" w:eastAsia="SimHei" w:hAnsi="Sylfaen" w:cs="Sylfae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296256F0"/>
    <w:multiLevelType w:val="hybridMultilevel"/>
    <w:tmpl w:val="EE7A8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E23CB0"/>
    <w:multiLevelType w:val="hybridMultilevel"/>
    <w:tmpl w:val="FC807A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4" w15:restartNumberingAfterBreak="0">
    <w:nsid w:val="4D3651FE"/>
    <w:multiLevelType w:val="hybridMultilevel"/>
    <w:tmpl w:val="63D67F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7284"/>
    <w:multiLevelType w:val="hybridMultilevel"/>
    <w:tmpl w:val="E49C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F2202"/>
    <w:multiLevelType w:val="hybridMultilevel"/>
    <w:tmpl w:val="B732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86A5833"/>
    <w:multiLevelType w:val="hybridMultilevel"/>
    <w:tmpl w:val="EFE6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
  </w:num>
  <w:num w:numId="12">
    <w:abstractNumId w:val="24"/>
  </w:num>
  <w:num w:numId="13">
    <w:abstractNumId w:val="22"/>
  </w:num>
  <w:num w:numId="14">
    <w:abstractNumId w:val="15"/>
  </w:num>
  <w:num w:numId="15">
    <w:abstractNumId w:val="10"/>
  </w:num>
  <w:num w:numId="16">
    <w:abstractNumId w:val="14"/>
  </w:num>
  <w:num w:numId="17">
    <w:abstractNumId w:val="9"/>
  </w:num>
  <w:num w:numId="18">
    <w:abstractNumId w:val="21"/>
  </w:num>
  <w:num w:numId="19">
    <w:abstractNumId w:val="23"/>
  </w:num>
  <w:num w:numId="20">
    <w:abstractNumId w:val="17"/>
  </w:num>
  <w:num w:numId="21">
    <w:abstractNumId w:val="2"/>
  </w:num>
  <w:num w:numId="22">
    <w:abstractNumId w:val="7"/>
  </w:num>
  <w:num w:numId="23">
    <w:abstractNumId w:val="5"/>
  </w:num>
  <w:num w:numId="24">
    <w:abstractNumId w:val="8"/>
  </w:num>
  <w:num w:numId="25">
    <w:abstractNumId w:val="20"/>
  </w:num>
  <w:num w:numId="26">
    <w:abstractNumId w:val="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1924"/>
    <w:rsid w:val="0001134D"/>
    <w:rsid w:val="00011F14"/>
    <w:rsid w:val="000129B8"/>
    <w:rsid w:val="0002214F"/>
    <w:rsid w:val="000269CB"/>
    <w:rsid w:val="000304D6"/>
    <w:rsid w:val="00034E4F"/>
    <w:rsid w:val="00045C41"/>
    <w:rsid w:val="00056668"/>
    <w:rsid w:val="00066EFD"/>
    <w:rsid w:val="00097246"/>
    <w:rsid w:val="000A5663"/>
    <w:rsid w:val="0010078D"/>
    <w:rsid w:val="001070C9"/>
    <w:rsid w:val="0015369F"/>
    <w:rsid w:val="00166579"/>
    <w:rsid w:val="001736CC"/>
    <w:rsid w:val="00173E5B"/>
    <w:rsid w:val="001B1511"/>
    <w:rsid w:val="001D169D"/>
    <w:rsid w:val="001D6D9E"/>
    <w:rsid w:val="001E2980"/>
    <w:rsid w:val="001E59FD"/>
    <w:rsid w:val="001F580F"/>
    <w:rsid w:val="00237D45"/>
    <w:rsid w:val="002418D7"/>
    <w:rsid w:val="00241ADA"/>
    <w:rsid w:val="00266176"/>
    <w:rsid w:val="00266DE8"/>
    <w:rsid w:val="00271777"/>
    <w:rsid w:val="002950BC"/>
    <w:rsid w:val="002A2C27"/>
    <w:rsid w:val="002C51A3"/>
    <w:rsid w:val="002E7157"/>
    <w:rsid w:val="002F02E1"/>
    <w:rsid w:val="002F241D"/>
    <w:rsid w:val="002F28F7"/>
    <w:rsid w:val="002F5D6B"/>
    <w:rsid w:val="003159D0"/>
    <w:rsid w:val="00317325"/>
    <w:rsid w:val="00323A10"/>
    <w:rsid w:val="00327A5D"/>
    <w:rsid w:val="00337EC9"/>
    <w:rsid w:val="00341509"/>
    <w:rsid w:val="003723D1"/>
    <w:rsid w:val="00374DED"/>
    <w:rsid w:val="0037749F"/>
    <w:rsid w:val="0038748C"/>
    <w:rsid w:val="00387C7D"/>
    <w:rsid w:val="00392AF2"/>
    <w:rsid w:val="00392BEA"/>
    <w:rsid w:val="003A2D21"/>
    <w:rsid w:val="003E25E8"/>
    <w:rsid w:val="003F4490"/>
    <w:rsid w:val="0040027B"/>
    <w:rsid w:val="00402E2D"/>
    <w:rsid w:val="00442B7A"/>
    <w:rsid w:val="004B0055"/>
    <w:rsid w:val="004D2BA1"/>
    <w:rsid w:val="004D515A"/>
    <w:rsid w:val="004D55C9"/>
    <w:rsid w:val="004D5A99"/>
    <w:rsid w:val="004F6AA8"/>
    <w:rsid w:val="00555CE7"/>
    <w:rsid w:val="005672C6"/>
    <w:rsid w:val="00570BAF"/>
    <w:rsid w:val="0058400C"/>
    <w:rsid w:val="005924BD"/>
    <w:rsid w:val="005C6EA9"/>
    <w:rsid w:val="005D0209"/>
    <w:rsid w:val="005E3A23"/>
    <w:rsid w:val="005F3ED4"/>
    <w:rsid w:val="006021B9"/>
    <w:rsid w:val="00602AC9"/>
    <w:rsid w:val="00661FCB"/>
    <w:rsid w:val="006857C1"/>
    <w:rsid w:val="006932D8"/>
    <w:rsid w:val="006A0A4B"/>
    <w:rsid w:val="006B516E"/>
    <w:rsid w:val="006E01B1"/>
    <w:rsid w:val="006F4F85"/>
    <w:rsid w:val="007076DF"/>
    <w:rsid w:val="007140E6"/>
    <w:rsid w:val="007161BC"/>
    <w:rsid w:val="00722902"/>
    <w:rsid w:val="00730458"/>
    <w:rsid w:val="00741804"/>
    <w:rsid w:val="00765BF9"/>
    <w:rsid w:val="007920B9"/>
    <w:rsid w:val="007A1B19"/>
    <w:rsid w:val="007C724A"/>
    <w:rsid w:val="007D3F93"/>
    <w:rsid w:val="007D6C06"/>
    <w:rsid w:val="00815527"/>
    <w:rsid w:val="0086313C"/>
    <w:rsid w:val="0087332B"/>
    <w:rsid w:val="00884E83"/>
    <w:rsid w:val="0089382C"/>
    <w:rsid w:val="008C1B97"/>
    <w:rsid w:val="008D391E"/>
    <w:rsid w:val="008E38D1"/>
    <w:rsid w:val="008E4A58"/>
    <w:rsid w:val="008F6738"/>
    <w:rsid w:val="0092657D"/>
    <w:rsid w:val="0092736F"/>
    <w:rsid w:val="0093459D"/>
    <w:rsid w:val="00957AF8"/>
    <w:rsid w:val="009741CC"/>
    <w:rsid w:val="0098188D"/>
    <w:rsid w:val="00984C33"/>
    <w:rsid w:val="009855C8"/>
    <w:rsid w:val="009C309D"/>
    <w:rsid w:val="009E2EA7"/>
    <w:rsid w:val="00A33C71"/>
    <w:rsid w:val="00A3409F"/>
    <w:rsid w:val="00A63E04"/>
    <w:rsid w:val="00A65A09"/>
    <w:rsid w:val="00AA1BEA"/>
    <w:rsid w:val="00AA7FC4"/>
    <w:rsid w:val="00AC6342"/>
    <w:rsid w:val="00AE41C2"/>
    <w:rsid w:val="00AF6514"/>
    <w:rsid w:val="00B2301F"/>
    <w:rsid w:val="00B574BF"/>
    <w:rsid w:val="00B61E01"/>
    <w:rsid w:val="00B75D91"/>
    <w:rsid w:val="00BD3688"/>
    <w:rsid w:val="00BD52F5"/>
    <w:rsid w:val="00BE381E"/>
    <w:rsid w:val="00C32F97"/>
    <w:rsid w:val="00C74E48"/>
    <w:rsid w:val="00C81CB4"/>
    <w:rsid w:val="00C8780C"/>
    <w:rsid w:val="00C91122"/>
    <w:rsid w:val="00C91512"/>
    <w:rsid w:val="00C94D10"/>
    <w:rsid w:val="00CA4411"/>
    <w:rsid w:val="00CA470C"/>
    <w:rsid w:val="00CB250B"/>
    <w:rsid w:val="00CC4C23"/>
    <w:rsid w:val="00CC7ED7"/>
    <w:rsid w:val="00CE78C4"/>
    <w:rsid w:val="00D03DBF"/>
    <w:rsid w:val="00D10104"/>
    <w:rsid w:val="00D3455A"/>
    <w:rsid w:val="00D34CDB"/>
    <w:rsid w:val="00D51480"/>
    <w:rsid w:val="00D538EA"/>
    <w:rsid w:val="00D61B21"/>
    <w:rsid w:val="00D62AB8"/>
    <w:rsid w:val="00D6492D"/>
    <w:rsid w:val="00D72B5F"/>
    <w:rsid w:val="00D76D59"/>
    <w:rsid w:val="00DA60D0"/>
    <w:rsid w:val="00DB0285"/>
    <w:rsid w:val="00DB796D"/>
    <w:rsid w:val="00E0647E"/>
    <w:rsid w:val="00E12C6C"/>
    <w:rsid w:val="00E22C76"/>
    <w:rsid w:val="00E26871"/>
    <w:rsid w:val="00E53FED"/>
    <w:rsid w:val="00E60D86"/>
    <w:rsid w:val="00E86736"/>
    <w:rsid w:val="00E911A7"/>
    <w:rsid w:val="00EA4728"/>
    <w:rsid w:val="00ED7129"/>
    <w:rsid w:val="00EF042F"/>
    <w:rsid w:val="00F00003"/>
    <w:rsid w:val="00F06147"/>
    <w:rsid w:val="00F32441"/>
    <w:rsid w:val="00F32E91"/>
    <w:rsid w:val="00F36B45"/>
    <w:rsid w:val="00F522AB"/>
    <w:rsid w:val="00F66E92"/>
    <w:rsid w:val="00F71C84"/>
    <w:rsid w:val="00F835F5"/>
    <w:rsid w:val="00FC388F"/>
    <w:rsid w:val="00FD30AB"/>
    <w:rsid w:val="00FF22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DBF7"/>
  <w15:docId w15:val="{012C75A4-44BC-439A-8CD3-94685EBD9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6E01B1"/>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ListBullet">
    <w:name w:val="List Bullet"/>
    <w:basedOn w:val="List"/>
    <w:autoRedefine/>
    <w:rsid w:val="00CB250B"/>
    <w:pPr>
      <w:spacing w:after="0" w:line="240" w:lineRule="auto"/>
      <w:ind w:left="-14" w:firstLine="0"/>
      <w:contextualSpacing w:val="0"/>
    </w:pPr>
    <w:rPr>
      <w:rFonts w:ascii="Sylfaen" w:eastAsia="Times New Roman" w:hAnsi="Sylfaen" w:cs="Sylfaen"/>
      <w:sz w:val="20"/>
      <w:shd w:val="clear" w:color="auto" w:fill="FFFFFF"/>
      <w:lang w:val="ka-GE" w:eastAsia="ru-RU"/>
    </w:rPr>
  </w:style>
  <w:style w:type="paragraph" w:styleId="List">
    <w:name w:val="List"/>
    <w:basedOn w:val="Normal"/>
    <w:uiPriority w:val="99"/>
    <w:semiHidden/>
    <w:unhideWhenUsed/>
    <w:rsid w:val="00CB250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zana.doborjginidze@geomedi.edu.ge"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11</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38</cp:revision>
  <cp:lastPrinted>2019-03-15T05:16:00Z</cp:lastPrinted>
  <dcterms:created xsi:type="dcterms:W3CDTF">2019-05-28T10:40:00Z</dcterms:created>
  <dcterms:modified xsi:type="dcterms:W3CDTF">2025-03-10T08:37:00Z</dcterms:modified>
</cp:coreProperties>
</file>